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50CC" w:rsidRPr="00634729" w:rsidRDefault="00D27101" w:rsidP="00D27101">
      <w:pPr>
        <w:rPr>
          <w:rFonts w:ascii="Arial" w:hAnsi="Arial" w:cs="Arial"/>
          <w:b/>
          <w:sz w:val="36"/>
        </w:rPr>
      </w:pPr>
      <w:bookmarkStart w:id="0" w:name="_GoBack"/>
      <w:bookmarkEnd w:id="0"/>
      <w:r w:rsidRPr="00634729">
        <w:rPr>
          <w:rFonts w:ascii="Arial" w:hAnsi="Arial" w:cs="Arial"/>
          <w:b/>
          <w:sz w:val="36"/>
        </w:rPr>
        <w:t>Joint Schedule 1 (Definitions)</w:t>
      </w:r>
    </w:p>
    <w:p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1"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1"/>
      <w:r w:rsidRPr="00D27101">
        <w:rPr>
          <w:rFonts w:ascii="Arial" w:hAnsi="Arial"/>
          <w:sz w:val="24"/>
          <w:szCs w:val="24"/>
        </w:rPr>
        <w:t>in which that capitalised expression appears.</w:t>
      </w:r>
    </w:p>
    <w:p w:rsidR="006650CC" w:rsidRPr="00D27101" w:rsidRDefault="00FC652F">
      <w:pPr>
        <w:pStyle w:val="GPSL2numberedclause"/>
        <w:rPr>
          <w:rFonts w:ascii="Arial" w:hAnsi="Arial"/>
          <w:sz w:val="24"/>
          <w:szCs w:val="24"/>
        </w:rPr>
      </w:pPr>
      <w:bookmarkStart w:id="2" w:name="_Hlt362969523"/>
      <w:bookmarkEnd w:id="2"/>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r w:rsidR="00A028FF">
        <w:rPr>
          <w:rFonts w:ascii="Arial" w:hAnsi="Arial"/>
          <w:sz w:val="24"/>
          <w:szCs w:val="24"/>
        </w:rPr>
        <w:t>;</w:t>
      </w:r>
    </w:p>
    <w:p w:rsidR="006650CC" w:rsidRPr="00A028FF" w:rsidRDefault="00FC652F">
      <w:pPr>
        <w:pStyle w:val="GPSL3numberedclause"/>
        <w:rPr>
          <w:rFonts w:ascii="Arial" w:hAnsi="Arial"/>
          <w:sz w:val="24"/>
          <w:szCs w:val="24"/>
        </w:rPr>
      </w:pPr>
      <w:r w:rsidRPr="00A028FF">
        <w:rPr>
          <w:rFonts w:ascii="Arial" w:hAnsi="Arial"/>
          <w:sz w:val="24"/>
          <w:szCs w:val="24"/>
        </w:rPr>
        <w:lastRenderedPageBreak/>
        <w:t>the headings in each Contract are for ease of reference only and shall not affect the interpretation or construction of a Contract</w:t>
      </w:r>
      <w:r w:rsidR="00A028FF" w:rsidRPr="00A028FF">
        <w:rPr>
          <w:rFonts w:ascii="Arial" w:hAnsi="Arial"/>
          <w:sz w:val="24"/>
          <w:szCs w:val="24"/>
        </w:rPr>
        <w:t>; and</w:t>
      </w:r>
    </w:p>
    <w:p w:rsidR="00176862" w:rsidRPr="00D27101" w:rsidRDefault="00A028FF">
      <w:pPr>
        <w:pStyle w:val="GPSL3numberedclause"/>
        <w:rPr>
          <w:rFonts w:ascii="Arial" w:hAnsi="Arial"/>
          <w:sz w:val="24"/>
          <w:szCs w:val="24"/>
        </w:rPr>
      </w:pPr>
      <w:proofErr w:type="gramStart"/>
      <w:r>
        <w:rPr>
          <w:rFonts w:ascii="Arial" w:hAnsi="Arial"/>
          <w:sz w:val="24"/>
          <w:szCs w:val="24"/>
        </w:rPr>
        <w:t>w</w:t>
      </w:r>
      <w:r w:rsidR="00176862" w:rsidRPr="00D27101">
        <w:rPr>
          <w:rFonts w:ascii="Arial" w:hAnsi="Arial"/>
          <w:sz w:val="24"/>
          <w:szCs w:val="24"/>
        </w:rPr>
        <w:t>here</w:t>
      </w:r>
      <w:proofErr w:type="gramEnd"/>
      <w:r w:rsidR="00176862" w:rsidRPr="00D27101">
        <w:rPr>
          <w:rFonts w:ascii="Arial" w:hAnsi="Arial"/>
          <w:sz w:val="24"/>
          <w:szCs w:val="24"/>
        </w:rPr>
        <w:t xml:space="preserve"> the Buyer is a Crown Body it shall be treated as contracting with the Crown as a whole.</w:t>
      </w:r>
    </w:p>
    <w:p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bookmarkStart w:id="3" w:name="_Toc348712383"/>
            <w:r w:rsidRPr="00D27101">
              <w:rPr>
                <w:sz w:val="24"/>
                <w:szCs w:val="24"/>
              </w:rPr>
              <w:t>"Achieve"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"Additional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"Affected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"Affiliates"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“Annex”</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"Approval"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460126" w:rsidRPr="00D27101" w:rsidTr="008E1F69">
        <w:tc>
          <w:tcPr>
            <w:tcW w:w="2181" w:type="dxa"/>
          </w:tcPr>
          <w:p w:rsidR="00460126" w:rsidRPr="00D27101" w:rsidRDefault="00460126" w:rsidP="00273307">
            <w:pPr>
              <w:pStyle w:val="GPSDefinitionTerm"/>
              <w:rPr>
                <w:sz w:val="24"/>
                <w:szCs w:val="24"/>
              </w:rPr>
            </w:pPr>
            <w:r>
              <w:rPr>
                <w:sz w:val="24"/>
                <w:szCs w:val="24"/>
              </w:rPr>
              <w:t>“Associated Support Services”</w:t>
            </w:r>
          </w:p>
        </w:tc>
        <w:tc>
          <w:tcPr>
            <w:tcW w:w="7566" w:type="dxa"/>
          </w:tcPr>
          <w:p w:rsidR="00460126" w:rsidRPr="00D27101" w:rsidRDefault="00460126" w:rsidP="00273307">
            <w:pPr>
              <w:pStyle w:val="GPsDefinition"/>
              <w:numPr>
                <w:ilvl w:val="0"/>
                <w:numId w:val="3"/>
              </w:numPr>
              <w:tabs>
                <w:tab w:val="left" w:pos="-9"/>
              </w:tabs>
              <w:adjustRightInd w:val="0"/>
              <w:rPr>
                <w:sz w:val="24"/>
                <w:szCs w:val="24"/>
              </w:rPr>
            </w:pPr>
            <w:r>
              <w:rPr>
                <w:sz w:val="24"/>
                <w:szCs w:val="24"/>
              </w:rPr>
              <w:t>means the associated support services applicable to, and contained in annexes to, each Lot specification as set out in Framework Schedule 1 Specification;</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"Audit"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identify or investigate actual or suspected breach of Clauses 27 to 33 and/or Joint Schedule 5 (Corporate Social Responsibility), impropriety or accounting mistakes or any breach or threatened breach of security and in these circumstances the Relevant </w:t>
            </w:r>
            <w:r w:rsidRPr="00D27101">
              <w:rPr>
                <w:sz w:val="24"/>
                <w:szCs w:val="24"/>
              </w:rPr>
              <w:lastRenderedPageBreak/>
              <w:t>Authority shall have no obligation to inform the Supplier of the purpose or objective of its investigations;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any circumstances which may impact upon the financial stability of the Supplier, any Guarantor, and/or any Subcontractors or their ability to provide the Deliverables;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sidR="00A028FF">
              <w:rPr>
                <w:sz w:val="24"/>
                <w:szCs w:val="24"/>
              </w:rPr>
              <w:t xml:space="preserve"> or</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"Auditor"</w:t>
            </w:r>
          </w:p>
        </w:tc>
        <w:tc>
          <w:tcPr>
            <w:tcW w:w="7566" w:type="dxa"/>
          </w:tcPr>
          <w:p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rsidTr="008E1F69">
        <w:trPr>
          <w:trHeight w:val="601"/>
        </w:trPr>
        <w:tc>
          <w:tcPr>
            <w:tcW w:w="2181" w:type="dxa"/>
          </w:tcPr>
          <w:p w:rsidR="00273307" w:rsidRPr="00D27101" w:rsidRDefault="00273307" w:rsidP="00273307">
            <w:pPr>
              <w:pStyle w:val="GPSDefinitionTerm"/>
              <w:rPr>
                <w:sz w:val="24"/>
                <w:szCs w:val="24"/>
              </w:rPr>
            </w:pPr>
            <w:r w:rsidRPr="00D27101">
              <w:rPr>
                <w:sz w:val="24"/>
                <w:szCs w:val="24"/>
              </w:rPr>
              <w:t>"Authority"</w:t>
            </w:r>
          </w:p>
        </w:tc>
        <w:tc>
          <w:tcPr>
            <w:tcW w:w="7566" w:type="dxa"/>
          </w:tcPr>
          <w:p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rsidTr="008E1F69">
        <w:tc>
          <w:tcPr>
            <w:tcW w:w="2181" w:type="dxa"/>
          </w:tcPr>
          <w:p w:rsidR="00273307" w:rsidRPr="00D27101" w:rsidRDefault="00273307" w:rsidP="00273307">
            <w:pPr>
              <w:pStyle w:val="GPSDefinitionTerm"/>
              <w:spacing w:after="0"/>
              <w:rPr>
                <w:sz w:val="24"/>
                <w:szCs w:val="24"/>
              </w:rPr>
            </w:pPr>
            <w:r w:rsidRPr="00D27101">
              <w:rPr>
                <w:sz w:val="24"/>
                <w:szCs w:val="24"/>
              </w:rPr>
              <w:t>"Authority Cause"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"BACS"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"Beneficiary"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460126" w:rsidRPr="00D27101" w:rsidTr="008E1F69">
        <w:tc>
          <w:tcPr>
            <w:tcW w:w="2181" w:type="dxa"/>
          </w:tcPr>
          <w:p w:rsidR="00460126" w:rsidRPr="00D27101" w:rsidRDefault="00460126" w:rsidP="00273307">
            <w:pPr>
              <w:pStyle w:val="GPSDefinitionTerm"/>
              <w:rPr>
                <w:sz w:val="24"/>
                <w:szCs w:val="24"/>
              </w:rPr>
            </w:pPr>
            <w:r>
              <w:rPr>
                <w:sz w:val="24"/>
                <w:szCs w:val="24"/>
              </w:rPr>
              <w:lastRenderedPageBreak/>
              <w:t>“Broker”</w:t>
            </w:r>
          </w:p>
        </w:tc>
        <w:tc>
          <w:tcPr>
            <w:tcW w:w="7566" w:type="dxa"/>
          </w:tcPr>
          <w:p w:rsidR="00460126" w:rsidRPr="00D27101" w:rsidRDefault="00460126" w:rsidP="00273307">
            <w:pPr>
              <w:pStyle w:val="GPsDefinition"/>
              <w:numPr>
                <w:ilvl w:val="0"/>
                <w:numId w:val="3"/>
              </w:numPr>
              <w:tabs>
                <w:tab w:val="left" w:pos="-9"/>
              </w:tabs>
              <w:adjustRightInd w:val="0"/>
              <w:rPr>
                <w:sz w:val="24"/>
                <w:szCs w:val="24"/>
              </w:rPr>
            </w:pPr>
            <w:r>
              <w:rPr>
                <w:sz w:val="24"/>
                <w:szCs w:val="24"/>
              </w:rPr>
              <w:t>means a Framework Supplier appointed to Lot 1 of this framework agreement;</w:t>
            </w:r>
          </w:p>
        </w:tc>
      </w:tr>
      <w:tr w:rsidR="00460126" w:rsidRPr="00D27101" w:rsidTr="008E1F69">
        <w:tc>
          <w:tcPr>
            <w:tcW w:w="2181" w:type="dxa"/>
          </w:tcPr>
          <w:p w:rsidR="00460126" w:rsidRDefault="00460126" w:rsidP="00273307">
            <w:pPr>
              <w:pStyle w:val="GPSDefinitionTerm"/>
              <w:rPr>
                <w:sz w:val="24"/>
                <w:szCs w:val="24"/>
              </w:rPr>
            </w:pPr>
            <w:r>
              <w:rPr>
                <w:sz w:val="24"/>
                <w:szCs w:val="24"/>
              </w:rPr>
              <w:t>“Broker Fee”</w:t>
            </w:r>
          </w:p>
        </w:tc>
        <w:tc>
          <w:tcPr>
            <w:tcW w:w="7566" w:type="dxa"/>
          </w:tcPr>
          <w:p w:rsidR="00460126" w:rsidRDefault="00460126" w:rsidP="00E91B3E">
            <w:pPr>
              <w:pStyle w:val="GPsDefinition"/>
              <w:numPr>
                <w:ilvl w:val="0"/>
                <w:numId w:val="3"/>
              </w:numPr>
              <w:tabs>
                <w:tab w:val="left" w:pos="-9"/>
              </w:tabs>
              <w:adjustRightInd w:val="0"/>
              <w:rPr>
                <w:sz w:val="24"/>
                <w:szCs w:val="24"/>
              </w:rPr>
            </w:pPr>
            <w:r>
              <w:rPr>
                <w:sz w:val="24"/>
                <w:szCs w:val="24"/>
              </w:rPr>
              <w:t xml:space="preserve">has the meaning </w:t>
            </w:r>
            <w:r w:rsidR="00E91B3E">
              <w:rPr>
                <w:sz w:val="24"/>
                <w:szCs w:val="24"/>
              </w:rPr>
              <w:t>of any fee charged by a Broker</w:t>
            </w:r>
            <w:r w:rsidR="00F844AD">
              <w:rPr>
                <w:sz w:val="24"/>
                <w:szCs w:val="24"/>
              </w:rPr>
              <w:t>;</w:t>
            </w:r>
            <w:r>
              <w:rPr>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"Buyer Assets"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Premises"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Expiry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Incorporated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Initial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Optional Extension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Special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Start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Tender"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"CCS"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"CCS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"Central Government Body"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in Law"</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of 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"Charges"</w:t>
            </w:r>
          </w:p>
        </w:tc>
        <w:tc>
          <w:tcPr>
            <w:tcW w:w="7566" w:type="dxa"/>
          </w:tcPr>
          <w:p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"Claim"</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492134" w:rsidRPr="00D27101" w:rsidTr="008E1F69">
        <w:tc>
          <w:tcPr>
            <w:tcW w:w="2181" w:type="dxa"/>
          </w:tcPr>
          <w:p w:rsidR="00492134" w:rsidRPr="00D27101" w:rsidRDefault="00492134" w:rsidP="00273307">
            <w:pPr>
              <w:pStyle w:val="GPSDefinitionTerm"/>
              <w:rPr>
                <w:sz w:val="24"/>
                <w:szCs w:val="24"/>
              </w:rPr>
            </w:pPr>
            <w:r>
              <w:rPr>
                <w:sz w:val="24"/>
                <w:szCs w:val="24"/>
              </w:rPr>
              <w:t>“Claims Handler”</w:t>
            </w:r>
          </w:p>
        </w:tc>
        <w:tc>
          <w:tcPr>
            <w:tcW w:w="7566" w:type="dxa"/>
          </w:tcPr>
          <w:p w:rsidR="00492134" w:rsidRPr="00D27101" w:rsidRDefault="00492134" w:rsidP="00273307">
            <w:pPr>
              <w:pStyle w:val="GPsDefinition"/>
              <w:numPr>
                <w:ilvl w:val="0"/>
                <w:numId w:val="3"/>
              </w:numPr>
              <w:tabs>
                <w:tab w:val="left" w:pos="-9"/>
              </w:tabs>
              <w:adjustRightInd w:val="0"/>
              <w:rPr>
                <w:sz w:val="24"/>
                <w:szCs w:val="24"/>
              </w:rPr>
            </w:pPr>
            <w:proofErr w:type="gramStart"/>
            <w:r>
              <w:rPr>
                <w:sz w:val="24"/>
                <w:szCs w:val="24"/>
              </w:rPr>
              <w:t>means</w:t>
            </w:r>
            <w:proofErr w:type="gramEnd"/>
            <w:r>
              <w:rPr>
                <w:sz w:val="24"/>
                <w:szCs w:val="24"/>
              </w:rPr>
              <w:t xml:space="preserve"> the Lot 2 </w:t>
            </w:r>
            <w:r w:rsidR="00F844AD">
              <w:rPr>
                <w:sz w:val="24"/>
                <w:szCs w:val="24"/>
              </w:rPr>
              <w:t xml:space="preserve">RM6020 </w:t>
            </w:r>
            <w:r>
              <w:rPr>
                <w:sz w:val="24"/>
                <w:szCs w:val="24"/>
              </w:rPr>
              <w:t>Framework Supplier;</w:t>
            </w:r>
            <w:r w:rsidR="00B644EA">
              <w:rPr>
                <w:sz w:val="24"/>
                <w:szCs w:val="24"/>
              </w:rPr>
              <w:t xml:space="preserve"> </w:t>
            </w:r>
            <w:r w:rsidR="00B644EA" w:rsidRPr="00B644EA">
              <w:rPr>
                <w:bCs/>
                <w:color w:val="222222"/>
                <w:sz w:val="24"/>
                <w:szCs w:val="24"/>
                <w:shd w:val="clear" w:color="auto" w:fill="FFFFFF"/>
              </w:rPr>
              <w:t>Claims handlers</w:t>
            </w:r>
            <w:r w:rsidR="00B644EA" w:rsidRPr="00B644EA">
              <w:rPr>
                <w:color w:val="222222"/>
                <w:sz w:val="24"/>
                <w:szCs w:val="24"/>
                <w:shd w:val="clear" w:color="auto" w:fill="FFFFFF"/>
              </w:rPr>
              <w:t> are responsible for processing and investigating </w:t>
            </w:r>
            <w:r w:rsidR="00B644EA" w:rsidRPr="00B644EA">
              <w:rPr>
                <w:bCs/>
                <w:color w:val="222222"/>
                <w:sz w:val="24"/>
                <w:szCs w:val="24"/>
                <w:shd w:val="clear" w:color="auto" w:fill="FFFFFF"/>
              </w:rPr>
              <w:t>insurance claims</w:t>
            </w:r>
            <w:r w:rsidR="00B644EA" w:rsidRPr="00B644EA">
              <w:rPr>
                <w:color w:val="222222"/>
                <w:sz w:val="24"/>
                <w:szCs w:val="24"/>
                <w:shd w:val="clear" w:color="auto" w:fill="FFFFFF"/>
              </w:rPr>
              <w:t> relating to customers' policies. This will involve working with the policy holder, colleagues and other professionals to ensure that the </w:t>
            </w:r>
            <w:r w:rsidR="00B644EA" w:rsidRPr="00B644EA">
              <w:rPr>
                <w:bCs/>
                <w:color w:val="222222"/>
                <w:sz w:val="24"/>
                <w:szCs w:val="24"/>
                <w:shd w:val="clear" w:color="auto" w:fill="FFFFFF"/>
              </w:rPr>
              <w:t>claim</w:t>
            </w:r>
            <w:r w:rsidR="00B644EA" w:rsidRPr="00B644EA">
              <w:rPr>
                <w:color w:val="222222"/>
                <w:sz w:val="24"/>
                <w:szCs w:val="24"/>
                <w:shd w:val="clear" w:color="auto" w:fill="FFFFFF"/>
              </w:rPr>
              <w:t> is valid. The role of a </w:t>
            </w:r>
            <w:r w:rsidR="00B644EA" w:rsidRPr="00B644EA">
              <w:rPr>
                <w:bCs/>
                <w:color w:val="222222"/>
                <w:sz w:val="24"/>
                <w:szCs w:val="24"/>
                <w:shd w:val="clear" w:color="auto" w:fill="FFFFFF"/>
              </w:rPr>
              <w:t>claims handler</w:t>
            </w:r>
            <w:r w:rsidR="00B644EA" w:rsidRPr="00B644EA">
              <w:rPr>
                <w:color w:val="222222"/>
                <w:sz w:val="24"/>
                <w:szCs w:val="24"/>
                <w:shd w:val="clear" w:color="auto" w:fill="FFFFFF"/>
              </w:rPr>
              <w:t xml:space="preserve"> is to process a customer's or </w:t>
            </w:r>
            <w:r w:rsidR="00F844AD" w:rsidRPr="00B644EA">
              <w:rPr>
                <w:color w:val="222222"/>
                <w:sz w:val="24"/>
                <w:szCs w:val="24"/>
                <w:shd w:val="clear" w:color="auto" w:fill="FFFFFF"/>
              </w:rPr>
              <w:t>clients</w:t>
            </w:r>
            <w:r w:rsidR="00B644EA" w:rsidRPr="00B644EA">
              <w:rPr>
                <w:color w:val="222222"/>
                <w:sz w:val="24"/>
                <w:szCs w:val="24"/>
                <w:shd w:val="clear" w:color="auto" w:fill="FFFFFF"/>
              </w:rPr>
              <w:t> </w:t>
            </w:r>
            <w:r w:rsidR="00B644EA" w:rsidRPr="00B644EA">
              <w:rPr>
                <w:bCs/>
                <w:color w:val="222222"/>
                <w:sz w:val="24"/>
                <w:szCs w:val="24"/>
                <w:shd w:val="clear" w:color="auto" w:fill="FFFFFF"/>
              </w:rPr>
              <w:t>insurance claim</w:t>
            </w:r>
            <w:r w:rsidR="00B644EA">
              <w:rPr>
                <w:bCs/>
                <w:color w:val="222222"/>
                <w:sz w:val="24"/>
                <w:szCs w:val="24"/>
                <w:shd w:val="clear" w:color="auto" w:fill="FFFFFF"/>
              </w:rPr>
              <w:t>.</w:t>
            </w:r>
          </w:p>
        </w:tc>
      </w:tr>
      <w:tr w:rsidR="00492134" w:rsidRPr="00D27101" w:rsidTr="008E1F69">
        <w:tc>
          <w:tcPr>
            <w:tcW w:w="2181" w:type="dxa"/>
          </w:tcPr>
          <w:p w:rsidR="00492134" w:rsidRDefault="00492134" w:rsidP="00273307">
            <w:pPr>
              <w:pStyle w:val="GPSDefinitionTerm"/>
              <w:rPr>
                <w:sz w:val="24"/>
                <w:szCs w:val="24"/>
              </w:rPr>
            </w:pPr>
            <w:r>
              <w:rPr>
                <w:sz w:val="24"/>
                <w:szCs w:val="24"/>
              </w:rPr>
              <w:t>“Combined  Bid”</w:t>
            </w:r>
          </w:p>
        </w:tc>
        <w:tc>
          <w:tcPr>
            <w:tcW w:w="7566" w:type="dxa"/>
          </w:tcPr>
          <w:p w:rsidR="00492134" w:rsidRDefault="00492134" w:rsidP="00273307">
            <w:pPr>
              <w:pStyle w:val="GPsDefinition"/>
              <w:numPr>
                <w:ilvl w:val="0"/>
                <w:numId w:val="3"/>
              </w:numPr>
              <w:tabs>
                <w:tab w:val="left" w:pos="-9"/>
              </w:tabs>
              <w:adjustRightInd w:val="0"/>
              <w:rPr>
                <w:sz w:val="24"/>
                <w:szCs w:val="24"/>
              </w:rPr>
            </w:pPr>
            <w:r>
              <w:rPr>
                <w:sz w:val="24"/>
                <w:szCs w:val="24"/>
              </w:rPr>
              <w:t>means a Customer’s requirement for two or more classes of insurance as detailed in the Market Presentation;</w:t>
            </w:r>
          </w:p>
        </w:tc>
      </w:tr>
      <w:tr w:rsidR="00492134" w:rsidRPr="00D27101" w:rsidTr="008E1F69">
        <w:tc>
          <w:tcPr>
            <w:tcW w:w="2181" w:type="dxa"/>
          </w:tcPr>
          <w:p w:rsidR="00492134" w:rsidRDefault="00492134" w:rsidP="00273307">
            <w:pPr>
              <w:pStyle w:val="GPSDefinitionTerm"/>
              <w:rPr>
                <w:sz w:val="24"/>
                <w:szCs w:val="24"/>
              </w:rPr>
            </w:pPr>
            <w:r>
              <w:rPr>
                <w:sz w:val="24"/>
                <w:szCs w:val="24"/>
              </w:rPr>
              <w:t xml:space="preserve">“Combined Discount” </w:t>
            </w:r>
          </w:p>
        </w:tc>
        <w:tc>
          <w:tcPr>
            <w:tcW w:w="7566" w:type="dxa"/>
          </w:tcPr>
          <w:p w:rsidR="00492134" w:rsidRDefault="00492134" w:rsidP="00273307">
            <w:pPr>
              <w:pStyle w:val="GPsDefinition"/>
              <w:numPr>
                <w:ilvl w:val="0"/>
                <w:numId w:val="3"/>
              </w:numPr>
              <w:tabs>
                <w:tab w:val="left" w:pos="-9"/>
              </w:tabs>
              <w:adjustRightInd w:val="0"/>
              <w:rPr>
                <w:sz w:val="24"/>
                <w:szCs w:val="24"/>
              </w:rPr>
            </w:pPr>
            <w:r>
              <w:rPr>
                <w:sz w:val="24"/>
                <w:szCs w:val="24"/>
              </w:rPr>
              <w:t>means the Premium discount by value or percentage applicable to a Combined Bid that an insurer offers to a Customer;</w:t>
            </w:r>
          </w:p>
        </w:tc>
      </w:tr>
      <w:tr w:rsidR="00492134" w:rsidRPr="00D27101" w:rsidTr="008E1F69">
        <w:tc>
          <w:tcPr>
            <w:tcW w:w="2181" w:type="dxa"/>
          </w:tcPr>
          <w:p w:rsidR="00492134" w:rsidRDefault="00492134" w:rsidP="00273307">
            <w:pPr>
              <w:pStyle w:val="GPSDefinitionTerm"/>
              <w:rPr>
                <w:sz w:val="24"/>
                <w:szCs w:val="24"/>
              </w:rPr>
            </w:pPr>
            <w:r>
              <w:rPr>
                <w:sz w:val="24"/>
                <w:szCs w:val="24"/>
              </w:rPr>
              <w:t>“Combined Incentive”</w:t>
            </w:r>
          </w:p>
        </w:tc>
        <w:tc>
          <w:tcPr>
            <w:tcW w:w="7566" w:type="dxa"/>
          </w:tcPr>
          <w:p w:rsidR="00492134" w:rsidRDefault="00492134" w:rsidP="00273307">
            <w:pPr>
              <w:pStyle w:val="GPsDefinition"/>
              <w:numPr>
                <w:ilvl w:val="0"/>
                <w:numId w:val="3"/>
              </w:numPr>
              <w:tabs>
                <w:tab w:val="left" w:pos="-9"/>
              </w:tabs>
              <w:adjustRightInd w:val="0"/>
              <w:rPr>
                <w:sz w:val="24"/>
                <w:szCs w:val="24"/>
              </w:rPr>
            </w:pPr>
            <w:r>
              <w:rPr>
                <w:sz w:val="24"/>
                <w:szCs w:val="24"/>
              </w:rPr>
              <w:t>means an incentive(s) other than Combined Discount as part of a Combined Bid;</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"Commercially Sensitive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t>
            </w:r>
            <w:r w:rsidRPr="00D27101">
              <w:rPr>
                <w:sz w:val="24"/>
                <w:szCs w:val="24"/>
              </w:rPr>
              <w:lastRenderedPageBreak/>
              <w:t>would cause the Supplier significant commercial disadvantage or material financial loss;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"Comparable Supply"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"Compliance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"Confidential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492134" w:rsidRPr="00D27101" w:rsidTr="008E1F69">
        <w:tc>
          <w:tcPr>
            <w:tcW w:w="2181" w:type="dxa"/>
          </w:tcPr>
          <w:p w:rsidR="00492134" w:rsidRPr="00D27101" w:rsidRDefault="00492134" w:rsidP="00273307">
            <w:pPr>
              <w:pStyle w:val="GPSDefinitionTerm"/>
              <w:rPr>
                <w:sz w:val="24"/>
                <w:szCs w:val="24"/>
              </w:rPr>
            </w:pPr>
            <w:r>
              <w:rPr>
                <w:sz w:val="24"/>
                <w:szCs w:val="24"/>
              </w:rPr>
              <w:t>“Confirmed Claims Experience” or “CCE”</w:t>
            </w:r>
          </w:p>
        </w:tc>
        <w:tc>
          <w:tcPr>
            <w:tcW w:w="7566" w:type="dxa"/>
          </w:tcPr>
          <w:p w:rsidR="00492134" w:rsidRPr="00D27101" w:rsidRDefault="00492134" w:rsidP="00273307">
            <w:pPr>
              <w:pStyle w:val="GPsDefinition"/>
              <w:numPr>
                <w:ilvl w:val="0"/>
                <w:numId w:val="3"/>
              </w:numPr>
              <w:tabs>
                <w:tab w:val="left" w:pos="-9"/>
              </w:tabs>
              <w:adjustRightInd w:val="0"/>
              <w:rPr>
                <w:sz w:val="24"/>
                <w:szCs w:val="24"/>
              </w:rPr>
            </w:pPr>
            <w:r>
              <w:rPr>
                <w:sz w:val="24"/>
                <w:szCs w:val="24"/>
              </w:rPr>
              <w:t>means the authenticated (by the Insurer) Customer claims information from the incumbent insurer (and other previous insurers where relevant) relating to at least the previous 3 years (as a minimum) set out in the market prescribed format as detailed in Framework Schedule 1 Specification</w:t>
            </w:r>
          </w:p>
        </w:tc>
      </w:tr>
      <w:tr w:rsidR="00FC4281" w:rsidRPr="00D27101" w:rsidTr="008E1F69">
        <w:tc>
          <w:tcPr>
            <w:tcW w:w="2181" w:type="dxa"/>
          </w:tcPr>
          <w:p w:rsidR="00FC4281" w:rsidRDefault="00FC4281" w:rsidP="00273307">
            <w:pPr>
              <w:pStyle w:val="GPSDefinitionTerm"/>
              <w:rPr>
                <w:sz w:val="24"/>
                <w:szCs w:val="24"/>
              </w:rPr>
            </w:pPr>
            <w:r>
              <w:rPr>
                <w:sz w:val="24"/>
                <w:szCs w:val="24"/>
              </w:rPr>
              <w:t>“Contingent Commissions”</w:t>
            </w:r>
          </w:p>
        </w:tc>
        <w:tc>
          <w:tcPr>
            <w:tcW w:w="7566" w:type="dxa"/>
          </w:tcPr>
          <w:p w:rsidR="00FC4281" w:rsidRDefault="00FC4281" w:rsidP="00273307">
            <w:pPr>
              <w:pStyle w:val="GPsDefinition"/>
              <w:numPr>
                <w:ilvl w:val="0"/>
                <w:numId w:val="3"/>
              </w:numPr>
              <w:tabs>
                <w:tab w:val="left" w:pos="-9"/>
              </w:tabs>
              <w:adjustRightInd w:val="0"/>
              <w:rPr>
                <w:sz w:val="24"/>
                <w:szCs w:val="24"/>
              </w:rPr>
            </w:pPr>
            <w:proofErr w:type="gramStart"/>
            <w:r>
              <w:rPr>
                <w:sz w:val="24"/>
                <w:szCs w:val="24"/>
              </w:rPr>
              <w:t>means</w:t>
            </w:r>
            <w:proofErr w:type="gramEnd"/>
            <w:r>
              <w:rPr>
                <w:sz w:val="24"/>
                <w:szCs w:val="24"/>
              </w:rPr>
              <w:t xml:space="preserve"> insurer payments to a broker that are based on volume, profitability or value of business placed with the insurer. This also includes overrides and incentives;</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"Conflict of Interest"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72761F" w:rsidRPr="00D27101" w:rsidTr="008E1F69">
        <w:tc>
          <w:tcPr>
            <w:tcW w:w="2181" w:type="dxa"/>
          </w:tcPr>
          <w:p w:rsidR="0072761F" w:rsidRPr="00D27101" w:rsidRDefault="0072761F" w:rsidP="00273307">
            <w:pPr>
              <w:pStyle w:val="GPSDefinitionTerm"/>
              <w:rPr>
                <w:sz w:val="24"/>
                <w:szCs w:val="24"/>
              </w:rPr>
            </w:pPr>
            <w:r w:rsidRPr="00D27101">
              <w:rPr>
                <w:sz w:val="24"/>
                <w:szCs w:val="24"/>
              </w:rPr>
              <w:t>"</w:t>
            </w:r>
            <w:r>
              <w:rPr>
                <w:sz w:val="24"/>
                <w:szCs w:val="24"/>
              </w:rPr>
              <w:t>Contracts Finder</w:t>
            </w:r>
            <w:r w:rsidRPr="00D27101">
              <w:rPr>
                <w:sz w:val="24"/>
                <w:szCs w:val="24"/>
              </w:rPr>
              <w:t>"</w:t>
            </w:r>
          </w:p>
        </w:tc>
        <w:tc>
          <w:tcPr>
            <w:tcW w:w="7566" w:type="dxa"/>
          </w:tcPr>
          <w:p w:rsidR="0072761F" w:rsidRPr="00D27101" w:rsidRDefault="0072761F" w:rsidP="00273307">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rsidR="00273307" w:rsidRPr="00D27101" w:rsidRDefault="00273307" w:rsidP="00273307">
            <w:pPr>
              <w:pStyle w:val="GPSDefinitionL3"/>
              <w:ind w:firstLine="141"/>
              <w:rPr>
                <w:sz w:val="24"/>
                <w:szCs w:val="24"/>
              </w:rPr>
            </w:pPr>
            <w:r w:rsidRPr="00D27101">
              <w:rPr>
                <w:sz w:val="24"/>
                <w:szCs w:val="24"/>
              </w:rPr>
              <w:t xml:space="preserve">until the applicable End Date;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Value"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Year"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“Controller”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“Core Terms”</w:t>
            </w:r>
          </w:p>
        </w:tc>
        <w:tc>
          <w:tcPr>
            <w:tcW w:w="7566" w:type="dxa"/>
          </w:tcPr>
          <w:p w:rsidR="00273307" w:rsidRPr="00D27101" w:rsidRDefault="00273307" w:rsidP="00273307">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"Costs"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staff training;</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accommodation;</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A028FF">
              <w:rPr>
                <w:sz w:val="24"/>
                <w:szCs w:val="24"/>
              </w:rPr>
              <w:t xml:space="preserve">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Overhead;</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taxation;</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lastRenderedPageBreak/>
              <w:t>fines and penalties;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945B44" w:rsidRPr="00D27101" w:rsidTr="008E1F69">
        <w:tc>
          <w:tcPr>
            <w:tcW w:w="2181" w:type="dxa"/>
          </w:tcPr>
          <w:p w:rsidR="00945B44" w:rsidRPr="00D27101" w:rsidRDefault="00945B44" w:rsidP="00273307">
            <w:pPr>
              <w:pStyle w:val="GPSDefinitionTerm"/>
              <w:rPr>
                <w:sz w:val="24"/>
                <w:szCs w:val="24"/>
              </w:rPr>
            </w:pPr>
            <w:r>
              <w:rPr>
                <w:sz w:val="24"/>
                <w:szCs w:val="24"/>
              </w:rPr>
              <w:lastRenderedPageBreak/>
              <w:t>“Cover Note”</w:t>
            </w:r>
          </w:p>
        </w:tc>
        <w:tc>
          <w:tcPr>
            <w:tcW w:w="7566" w:type="dxa"/>
          </w:tcPr>
          <w:p w:rsidR="00945B44" w:rsidRPr="00D27101" w:rsidRDefault="00945B44" w:rsidP="00273307">
            <w:pPr>
              <w:pStyle w:val="GPsDefinition"/>
              <w:numPr>
                <w:ilvl w:val="0"/>
                <w:numId w:val="3"/>
              </w:numPr>
              <w:tabs>
                <w:tab w:val="left" w:pos="-9"/>
              </w:tabs>
              <w:adjustRightInd w:val="0"/>
              <w:rPr>
                <w:sz w:val="24"/>
                <w:szCs w:val="24"/>
              </w:rPr>
            </w:pPr>
            <w:r>
              <w:rPr>
                <w:sz w:val="24"/>
                <w:szCs w:val="24"/>
              </w:rPr>
              <w:t>means a certificate issued by an Insurer and/or by and Insurer via a Broker confirming that a policy of insurance is operative and which general use is as a temporary measure between the commencement of cover and the issue of the policy of insurance;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"Crown Body"</w:t>
            </w:r>
          </w:p>
        </w:tc>
        <w:tc>
          <w:tcPr>
            <w:tcW w:w="7566" w:type="dxa"/>
          </w:tcPr>
          <w:p w:rsidR="00273307" w:rsidRPr="00D27101" w:rsidRDefault="00273307"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but not limited to, government ministers and government departments and particular bodies, persons, commissions or agencies from time to time carrying out functions on its behalf;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"CRTPA"</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945B44" w:rsidRPr="00D27101" w:rsidTr="008E1F69">
        <w:tc>
          <w:tcPr>
            <w:tcW w:w="2181" w:type="dxa"/>
          </w:tcPr>
          <w:p w:rsidR="00945B44" w:rsidRPr="00D27101" w:rsidRDefault="00945B44" w:rsidP="00273307">
            <w:pPr>
              <w:pStyle w:val="GPSDefinitionTerm"/>
              <w:rPr>
                <w:sz w:val="24"/>
                <w:szCs w:val="24"/>
              </w:rPr>
            </w:pPr>
            <w:r>
              <w:rPr>
                <w:sz w:val="24"/>
                <w:szCs w:val="24"/>
              </w:rPr>
              <w:t>“Customer”</w:t>
            </w:r>
          </w:p>
        </w:tc>
        <w:tc>
          <w:tcPr>
            <w:tcW w:w="7566" w:type="dxa"/>
          </w:tcPr>
          <w:p w:rsidR="00945B44" w:rsidRPr="00D27101" w:rsidRDefault="00945B44" w:rsidP="00273307">
            <w:pPr>
              <w:pStyle w:val="GPsDefinition"/>
              <w:numPr>
                <w:ilvl w:val="0"/>
                <w:numId w:val="3"/>
              </w:numPr>
              <w:tabs>
                <w:tab w:val="left" w:pos="-9"/>
              </w:tabs>
              <w:adjustRightInd w:val="0"/>
              <w:rPr>
                <w:sz w:val="24"/>
                <w:szCs w:val="24"/>
              </w:rPr>
            </w:pPr>
            <w:proofErr w:type="gramStart"/>
            <w:r>
              <w:rPr>
                <w:sz w:val="24"/>
                <w:szCs w:val="24"/>
              </w:rPr>
              <w:t>means</w:t>
            </w:r>
            <w:proofErr w:type="gramEnd"/>
            <w:r>
              <w:rPr>
                <w:sz w:val="24"/>
                <w:szCs w:val="24"/>
              </w:rPr>
              <w:t xml:space="preserve"> any Public Sector organisation or body authorised to use the Framework Agreement as detailed in the OJEU Notice.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Protection Impact Assessment</w:t>
            </w:r>
          </w:p>
        </w:tc>
        <w:tc>
          <w:tcPr>
            <w:tcW w:w="7566" w:type="dxa"/>
          </w:tcPr>
          <w:p w:rsidR="00273307" w:rsidRPr="00D27101" w:rsidRDefault="00273307" w:rsidP="005F3D85">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sidR="005F3D85">
              <w:rPr>
                <w:sz w:val="24"/>
                <w:szCs w:val="24"/>
              </w:rPr>
              <w:t>P</w:t>
            </w:r>
            <w:r w:rsidR="005F3D85" w:rsidRPr="00D27101">
              <w:rPr>
                <w:sz w:val="24"/>
                <w:szCs w:val="24"/>
              </w:rPr>
              <w:t xml:space="preserve">rocessing </w:t>
            </w:r>
            <w:r w:rsidRPr="00D27101">
              <w:rPr>
                <w:sz w:val="24"/>
                <w:szCs w:val="24"/>
              </w:rPr>
              <w:t>on the protection of Personal Data;</w:t>
            </w:r>
          </w:p>
        </w:tc>
      </w:tr>
      <w:tr w:rsidR="00EA2B4F" w:rsidRPr="00D27101" w:rsidTr="008E1F69">
        <w:tc>
          <w:tcPr>
            <w:tcW w:w="2181" w:type="dxa"/>
          </w:tcPr>
          <w:p w:rsidR="00EA2B4F" w:rsidRPr="00D27101" w:rsidRDefault="00EA2B4F" w:rsidP="00EA2B4F">
            <w:pPr>
              <w:pStyle w:val="GPSDefinitionTerm"/>
              <w:rPr>
                <w:sz w:val="24"/>
                <w:szCs w:val="24"/>
              </w:rPr>
            </w:pPr>
            <w:r w:rsidRPr="00D27101">
              <w:rPr>
                <w:sz w:val="24"/>
                <w:szCs w:val="24"/>
              </w:rPr>
              <w:t>"Data Protection Legislation"</w:t>
            </w:r>
          </w:p>
        </w:tc>
        <w:tc>
          <w:tcPr>
            <w:tcW w:w="7566" w:type="dxa"/>
          </w:tcPr>
          <w:p w:rsidR="00EA2B4F" w:rsidRPr="00D27101" w:rsidRDefault="00EA2B4F" w:rsidP="00EA2B4F">
            <w:pPr>
              <w:pStyle w:val="GPsDefinition"/>
              <w:numPr>
                <w:ilvl w:val="0"/>
                <w:numId w:val="3"/>
              </w:numPr>
              <w:tabs>
                <w:tab w:val="left" w:pos="-9"/>
              </w:tabs>
              <w:adjustRightInd w:val="0"/>
              <w:rPr>
                <w:sz w:val="24"/>
                <w:szCs w:val="24"/>
              </w:rPr>
            </w:pPr>
            <w:r w:rsidRPr="00D27101">
              <w:rPr>
                <w:sz w:val="24"/>
                <w:szCs w:val="24"/>
              </w:rPr>
              <w:t>(</w:t>
            </w:r>
            <w:proofErr w:type="spellStart"/>
            <w:r w:rsidRPr="00D27101">
              <w:rPr>
                <w:sz w:val="24"/>
                <w:szCs w:val="24"/>
              </w:rPr>
              <w:t>i</w:t>
            </w:r>
            <w:proofErr w:type="spellEnd"/>
            <w:r w:rsidRPr="00D27101">
              <w:rPr>
                <w:sz w:val="24"/>
                <w:szCs w:val="24"/>
              </w:rPr>
              <w:t xml:space="preserve">) the GDPR, the LED and any applicable national implementing Laws as amended from time to time (ii) the </w:t>
            </w:r>
            <w:r>
              <w:rPr>
                <w:sz w:val="24"/>
                <w:szCs w:val="24"/>
              </w:rPr>
              <w:t>DPA</w:t>
            </w:r>
            <w:r w:rsidRPr="00D27101">
              <w:rPr>
                <w:sz w:val="24"/>
                <w:szCs w:val="24"/>
              </w:rPr>
              <w:t xml:space="preserve"> 2018 to the extent that it relates to </w:t>
            </w:r>
            <w:r>
              <w:rPr>
                <w:sz w:val="24"/>
                <w:szCs w:val="24"/>
              </w:rPr>
              <w:t>Pr</w:t>
            </w:r>
            <w:r w:rsidRPr="00D27101">
              <w:rPr>
                <w:sz w:val="24"/>
                <w:szCs w:val="24"/>
              </w:rPr>
              <w:t xml:space="preserve">ocessing of personal data and privacy; (iii) all applicable Law about the </w:t>
            </w:r>
            <w:r>
              <w:rPr>
                <w:sz w:val="24"/>
                <w:szCs w:val="24"/>
              </w:rPr>
              <w:t>P</w:t>
            </w:r>
            <w:r w:rsidRPr="00D27101">
              <w:rPr>
                <w:sz w:val="24"/>
                <w:szCs w:val="24"/>
              </w:rPr>
              <w:t>rocessing of personal data and privacy;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Protection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Subject"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r w:rsidR="00586643">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Subject Access Request"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"Deductions"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all Service Credits, Delay Payments (if applicable), or any other deduction which the Buyer is paid or is payable to the Buyer under a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"Default Management Charge"</w:t>
            </w:r>
          </w:p>
        </w:tc>
        <w:tc>
          <w:tcPr>
            <w:tcW w:w="7566" w:type="dxa"/>
          </w:tcPr>
          <w:p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"Delay Payments"</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"Deliverables"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"Delivery"</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proofErr w:type="gramStart"/>
            <w:r w:rsidRPr="00D27101">
              <w:rPr>
                <w:sz w:val="24"/>
                <w:szCs w:val="24"/>
              </w:rPr>
              <w:t>delivery</w:t>
            </w:r>
            <w:proofErr w:type="gramEnd"/>
            <w:r w:rsidRPr="00D27101">
              <w:rPr>
                <w:sz w:val="24"/>
                <w:szCs w:val="24"/>
              </w:rPr>
              <w:t xml:space="preserve"> of the relevant Deliverable or Milestone in accordance with the terms of a Call-Off Contract as confirmed and accepted by the Buyer by the either (a) confirmation in writing to the Supplier; or (b) where Call-Off Schedule 13 (</w:t>
            </w:r>
            <w:r w:rsidR="00D90C31">
              <w:rPr>
                <w:sz w:val="24"/>
                <w:szCs w:val="24"/>
              </w:rPr>
              <w:t>Implement</w:t>
            </w:r>
            <w:r w:rsidRPr="00D27101">
              <w:rPr>
                <w:sz w:val="24"/>
                <w:szCs w:val="24"/>
              </w:rPr>
              <w:t>ation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945B44" w:rsidRPr="00D27101" w:rsidTr="008E1F69">
        <w:tc>
          <w:tcPr>
            <w:tcW w:w="2181" w:type="dxa"/>
          </w:tcPr>
          <w:p w:rsidR="00945B44" w:rsidRPr="00D27101" w:rsidRDefault="00945B44" w:rsidP="00273307">
            <w:pPr>
              <w:pStyle w:val="GPSDefinitionTerm"/>
              <w:rPr>
                <w:sz w:val="24"/>
                <w:szCs w:val="24"/>
              </w:rPr>
            </w:pPr>
            <w:r>
              <w:rPr>
                <w:sz w:val="24"/>
                <w:szCs w:val="24"/>
              </w:rPr>
              <w:t>“Direct Dealing Insurer”</w:t>
            </w:r>
          </w:p>
        </w:tc>
        <w:tc>
          <w:tcPr>
            <w:tcW w:w="7566" w:type="dxa"/>
          </w:tcPr>
          <w:p w:rsidR="00945B44" w:rsidRPr="00D27101" w:rsidRDefault="00945B44" w:rsidP="00D90C31">
            <w:pPr>
              <w:pStyle w:val="GPsDefinition"/>
              <w:numPr>
                <w:ilvl w:val="0"/>
                <w:numId w:val="3"/>
              </w:numPr>
              <w:tabs>
                <w:tab w:val="left" w:pos="-9"/>
              </w:tabs>
              <w:adjustRightInd w:val="0"/>
              <w:rPr>
                <w:sz w:val="24"/>
                <w:szCs w:val="24"/>
              </w:rPr>
            </w:pPr>
            <w:r>
              <w:rPr>
                <w:sz w:val="24"/>
                <w:szCs w:val="24"/>
              </w:rPr>
              <w:t>means an Insurer who enters into a Call Off Agreement with a Customer following a Further Competition Procedure wand who deals principally with that Customer without the use of a Broker;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"Disaster"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"Disclosing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"Dispute"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"Dispute Resolution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"Documentation"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lastRenderedPageBreak/>
              <w:t>is required by the Supplier in order to provide the Deliverables; and/or</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"DOTAS"</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FB74DE" w:rsidRPr="00D27101" w:rsidTr="008E1F69">
        <w:tc>
          <w:tcPr>
            <w:tcW w:w="2181" w:type="dxa"/>
          </w:tcPr>
          <w:p w:rsidR="00FB74DE" w:rsidRPr="00D27101" w:rsidRDefault="00FB74DE" w:rsidP="00273307">
            <w:pPr>
              <w:pStyle w:val="GPSDefinitionTerm"/>
              <w:rPr>
                <w:sz w:val="24"/>
                <w:szCs w:val="24"/>
              </w:rPr>
            </w:pPr>
            <w:r>
              <w:rPr>
                <w:sz w:val="24"/>
                <w:szCs w:val="24"/>
              </w:rPr>
              <w:t>“DPA 2018”</w:t>
            </w:r>
          </w:p>
        </w:tc>
        <w:tc>
          <w:tcPr>
            <w:tcW w:w="7566" w:type="dxa"/>
          </w:tcPr>
          <w:p w:rsidR="00FB74DE" w:rsidRPr="00D27101" w:rsidRDefault="00FB74DE" w:rsidP="00273307">
            <w:pPr>
              <w:pStyle w:val="GPSDefinitionL2"/>
              <w:tabs>
                <w:tab w:val="left" w:pos="144"/>
              </w:tabs>
              <w:adjustRightInd w:val="0"/>
              <w:ind w:left="175" w:firstLine="0"/>
              <w:rPr>
                <w:sz w:val="24"/>
                <w:szCs w:val="24"/>
              </w:rPr>
            </w:pPr>
            <w:r>
              <w:rPr>
                <w:sz w:val="24"/>
                <w:szCs w:val="24"/>
              </w:rPr>
              <w:t>the Data Protection Act 2018;</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"Due Diligence Information"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"Effective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"EIR"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"Employment Regulations"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 xml:space="preserve">"End Date" </w:t>
            </w:r>
          </w:p>
        </w:tc>
        <w:tc>
          <w:tcPr>
            <w:tcW w:w="7566" w:type="dxa"/>
          </w:tcPr>
          <w:p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if a Contract is terminated before the date specified in (a) above, the date of termination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"Environmental Policy"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73307" w:rsidRPr="00345245" w:rsidTr="008E1F69">
        <w:tc>
          <w:tcPr>
            <w:tcW w:w="2181" w:type="dxa"/>
          </w:tcPr>
          <w:p w:rsidR="00273307" w:rsidRPr="00345245" w:rsidRDefault="00273307" w:rsidP="00245BB1">
            <w:pPr>
              <w:pStyle w:val="GPSDefinitionTerm"/>
              <w:spacing w:line="480" w:lineRule="auto"/>
              <w:rPr>
                <w:sz w:val="24"/>
                <w:szCs w:val="24"/>
              </w:rPr>
            </w:pPr>
            <w:r w:rsidRPr="00345245">
              <w:rPr>
                <w:sz w:val="24"/>
                <w:szCs w:val="24"/>
              </w:rPr>
              <w:t>“Estimated Year 1 Charges</w:t>
            </w:r>
            <w:r w:rsidR="00245BB1">
              <w:rPr>
                <w:sz w:val="24"/>
                <w:szCs w:val="24"/>
              </w:rPr>
              <w:t>”</w:t>
            </w:r>
          </w:p>
        </w:tc>
        <w:tc>
          <w:tcPr>
            <w:tcW w:w="7566" w:type="dxa"/>
          </w:tcPr>
          <w:p w:rsidR="00273307" w:rsidRPr="00345245" w:rsidRDefault="00273307" w:rsidP="00273307">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p w:rsidR="00273307" w:rsidRPr="00345245" w:rsidRDefault="00273307" w:rsidP="00273307">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rsidR="00345245" w:rsidRPr="00345245" w:rsidRDefault="00345245" w:rsidP="00345245">
            <w:pPr>
              <w:pStyle w:val="GPsDefinition"/>
              <w:numPr>
                <w:ilvl w:val="0"/>
                <w:numId w:val="27"/>
              </w:numPr>
              <w:tabs>
                <w:tab w:val="clear" w:pos="-179"/>
              </w:tabs>
              <w:textAlignment w:val="auto"/>
              <w:rPr>
                <w:sz w:val="24"/>
                <w:szCs w:val="24"/>
                <w:lang w:eastAsia="en-GB"/>
              </w:rPr>
            </w:pPr>
            <w:proofErr w:type="spellStart"/>
            <w:r w:rsidRPr="00345245">
              <w:rPr>
                <w:sz w:val="24"/>
                <w:szCs w:val="24"/>
                <w:lang w:eastAsia="en-GB"/>
              </w:rPr>
              <w:t>i</w:t>
            </w:r>
            <w:proofErr w:type="spellEnd"/>
            <w:r w:rsidRPr="00345245">
              <w:rPr>
                <w:sz w:val="24"/>
                <w:szCs w:val="24"/>
                <w:lang w:eastAsia="en-GB"/>
              </w:rPr>
              <w:t xml:space="preserve">)  in the first Contract Year, the Estimated Year 1 Charges; or </w:t>
            </w:r>
          </w:p>
          <w:p w:rsidR="00345245" w:rsidRPr="00345245" w:rsidRDefault="00345245" w:rsidP="00345245">
            <w:pPr>
              <w:pStyle w:val="GPsDefinition"/>
              <w:numPr>
                <w:ilvl w:val="0"/>
                <w:numId w:val="27"/>
              </w:numPr>
              <w:tabs>
                <w:tab w:val="clear" w:pos="-179"/>
              </w:tabs>
              <w:textAlignment w:val="auto"/>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rsidR="00345245" w:rsidRPr="00345245" w:rsidRDefault="00345245" w:rsidP="00345245">
            <w:pPr>
              <w:pStyle w:val="GPsDefinition"/>
              <w:rPr>
                <w:sz w:val="24"/>
                <w:szCs w:val="24"/>
                <w:lang w:eastAsia="en-GB"/>
              </w:rPr>
            </w:pPr>
          </w:p>
          <w:p w:rsidR="00345245" w:rsidRPr="00345245" w:rsidRDefault="00345245" w:rsidP="00345245">
            <w:pPr>
              <w:pStyle w:val="GPsDefinition"/>
              <w:rPr>
                <w:sz w:val="24"/>
                <w:szCs w:val="24"/>
                <w:lang w:eastAsia="en-GB"/>
              </w:rPr>
            </w:pPr>
            <w:r w:rsidRPr="00345245">
              <w:rPr>
                <w:sz w:val="24"/>
                <w:szCs w:val="24"/>
                <w:lang w:eastAsia="en-GB"/>
              </w:rPr>
              <w:lastRenderedPageBreak/>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rsidR="00345245" w:rsidRPr="00345245" w:rsidRDefault="00345245" w:rsidP="00345245">
            <w:pPr>
              <w:pStyle w:val="GPsDefinition"/>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"Equality and Human Rights Commission"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"Existing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"Expiry Date"</w:t>
            </w:r>
          </w:p>
        </w:tc>
        <w:tc>
          <w:tcPr>
            <w:tcW w:w="7566" w:type="dxa"/>
          </w:tcPr>
          <w:p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E346B2" w:rsidRPr="00D27101" w:rsidTr="008E1F69">
        <w:tc>
          <w:tcPr>
            <w:tcW w:w="2181" w:type="dxa"/>
          </w:tcPr>
          <w:p w:rsidR="00E346B2" w:rsidRPr="00D27101" w:rsidRDefault="00E346B2">
            <w:pPr>
              <w:pStyle w:val="GPSDefinitionTerm"/>
              <w:rPr>
                <w:sz w:val="24"/>
                <w:szCs w:val="24"/>
              </w:rPr>
            </w:pPr>
            <w:r>
              <w:rPr>
                <w:sz w:val="24"/>
                <w:szCs w:val="24"/>
              </w:rPr>
              <w:t>“FCA”</w:t>
            </w:r>
          </w:p>
        </w:tc>
        <w:tc>
          <w:tcPr>
            <w:tcW w:w="7566" w:type="dxa"/>
          </w:tcPr>
          <w:p w:rsidR="00E346B2" w:rsidRPr="00D27101" w:rsidRDefault="00E346B2">
            <w:pPr>
              <w:pStyle w:val="GPsDefinition"/>
              <w:numPr>
                <w:ilvl w:val="0"/>
                <w:numId w:val="3"/>
              </w:numPr>
              <w:tabs>
                <w:tab w:val="left" w:pos="-9"/>
              </w:tabs>
              <w:adjustRightInd w:val="0"/>
              <w:rPr>
                <w:sz w:val="24"/>
                <w:szCs w:val="24"/>
              </w:rPr>
            </w:pPr>
            <w:r>
              <w:rPr>
                <w:sz w:val="24"/>
                <w:szCs w:val="24"/>
              </w:rPr>
              <w:t>means the Financial Conduct Authority and its successors in title;</w:t>
            </w:r>
          </w:p>
        </w:tc>
      </w:tr>
      <w:tr w:rsidR="00E346B2" w:rsidRPr="00E346B2" w:rsidTr="008E1F69">
        <w:tc>
          <w:tcPr>
            <w:tcW w:w="2181" w:type="dxa"/>
          </w:tcPr>
          <w:p w:rsidR="00E346B2" w:rsidRPr="00E346B2" w:rsidRDefault="00E346B2" w:rsidP="00E346B2">
            <w:pPr>
              <w:pStyle w:val="GPSDefinitionTerm"/>
              <w:rPr>
                <w:sz w:val="24"/>
                <w:szCs w:val="24"/>
              </w:rPr>
            </w:pPr>
            <w:r w:rsidRPr="00E346B2">
              <w:rPr>
                <w:sz w:val="24"/>
                <w:szCs w:val="24"/>
              </w:rPr>
              <w:t>“FCA Handbook”</w:t>
            </w:r>
          </w:p>
        </w:tc>
        <w:tc>
          <w:tcPr>
            <w:tcW w:w="7566" w:type="dxa"/>
          </w:tcPr>
          <w:p w:rsidR="00E346B2" w:rsidRPr="00E346B2" w:rsidRDefault="00E346B2" w:rsidP="00E346B2">
            <w:pPr>
              <w:pStyle w:val="GPsDefinition"/>
              <w:numPr>
                <w:ilvl w:val="0"/>
                <w:numId w:val="3"/>
              </w:numPr>
              <w:tabs>
                <w:tab w:val="left" w:pos="-9"/>
              </w:tabs>
              <w:adjustRightInd w:val="0"/>
              <w:rPr>
                <w:sz w:val="24"/>
                <w:szCs w:val="24"/>
              </w:rPr>
            </w:pPr>
            <w:r w:rsidRPr="00E346B2">
              <w:rPr>
                <w:sz w:val="24"/>
                <w:szCs w:val="24"/>
              </w:rPr>
              <w:t>means the document which sets out the FCA’s legislative and other provisions made under powers given to them by the Financial Services and Markets Act 2000 as amended from time to time;</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"FOIA"</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"Force Majeure Event"</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rsidR="00E346B2" w:rsidRPr="00D27101" w:rsidRDefault="00E346B2" w:rsidP="00E346B2">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rsidR="00E346B2" w:rsidRPr="00D27101" w:rsidRDefault="00E346B2" w:rsidP="00E346B2">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rsidR="00E346B2" w:rsidRPr="00D27101" w:rsidRDefault="00E346B2" w:rsidP="00E346B2">
            <w:pPr>
              <w:pStyle w:val="GPSDefinitionL3"/>
              <w:numPr>
                <w:ilvl w:val="2"/>
                <w:numId w:val="3"/>
              </w:numPr>
              <w:tabs>
                <w:tab w:val="left" w:pos="144"/>
              </w:tabs>
              <w:adjustRightInd w:val="0"/>
              <w:ind w:left="792"/>
              <w:rPr>
                <w:sz w:val="24"/>
                <w:szCs w:val="24"/>
              </w:rPr>
            </w:pPr>
            <w:r w:rsidRPr="00D27101">
              <w:rPr>
                <w:sz w:val="24"/>
                <w:szCs w:val="24"/>
              </w:rPr>
              <w:t>any event, occurrence, circumstance, matter or cause which is attributable to the wilful act, neglect or failure to take reasonable precautions against it by the Party concerned; and</w:t>
            </w:r>
          </w:p>
          <w:p w:rsidR="00E346B2" w:rsidRPr="00D27101" w:rsidRDefault="00E346B2" w:rsidP="00E346B2">
            <w:pPr>
              <w:pStyle w:val="GPSDefinitionL3"/>
              <w:numPr>
                <w:ilvl w:val="2"/>
                <w:numId w:val="3"/>
              </w:numPr>
              <w:tabs>
                <w:tab w:val="left" w:pos="144"/>
              </w:tabs>
              <w:adjustRightInd w:val="0"/>
              <w:ind w:left="792"/>
              <w:rPr>
                <w:sz w:val="24"/>
                <w:szCs w:val="24"/>
              </w:rPr>
            </w:pPr>
            <w:r w:rsidRPr="00D27101">
              <w:rPr>
                <w:sz w:val="24"/>
                <w:szCs w:val="24"/>
              </w:rPr>
              <w:lastRenderedPageBreak/>
              <w:t>any failure of delay caused by a lack of funds;</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lastRenderedPageBreak/>
              <w:t>"Force Majeure Notice"</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"Framework Award Form"</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"Framework Contract"</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"Framework Contract Period"</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"Framework Expiry Date"</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"Framework Incorporated Terms"</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"Framework Initial Period"</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"Framework Optional Extension Period"</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E346B2" w:rsidRPr="00D27101" w:rsidTr="008E1F69">
        <w:tc>
          <w:tcPr>
            <w:tcW w:w="2181" w:type="dxa"/>
          </w:tcPr>
          <w:p w:rsidR="00E346B2" w:rsidRPr="00D27101" w:rsidRDefault="00E346B2" w:rsidP="00E346B2">
            <w:pPr>
              <w:pStyle w:val="GPSDefinitionTerm"/>
              <w:keepNext/>
              <w:rPr>
                <w:sz w:val="24"/>
                <w:szCs w:val="24"/>
              </w:rPr>
            </w:pPr>
            <w:r w:rsidRPr="00D27101">
              <w:rPr>
                <w:sz w:val="24"/>
                <w:szCs w:val="24"/>
              </w:rPr>
              <w:t>"Framework Price(s)"</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E346B2" w:rsidRPr="00D27101" w:rsidTr="00D90C31">
        <w:tc>
          <w:tcPr>
            <w:tcW w:w="2181" w:type="dxa"/>
          </w:tcPr>
          <w:p w:rsidR="00E346B2" w:rsidRPr="00D27101" w:rsidRDefault="00E346B2" w:rsidP="00E346B2">
            <w:pPr>
              <w:pStyle w:val="GPSDefinitionTerm"/>
              <w:rPr>
                <w:sz w:val="24"/>
                <w:szCs w:val="24"/>
              </w:rPr>
            </w:pPr>
            <w:r w:rsidRPr="00D27101">
              <w:rPr>
                <w:sz w:val="24"/>
                <w:szCs w:val="24"/>
              </w:rPr>
              <w:t>"Framework Special Terms"</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"Framework Start Date"</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"Framework Tender Response"</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"Further Competition Procedure"</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"GDPR"</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r>
              <w:rPr>
                <w:sz w:val="24"/>
                <w:szCs w:val="24"/>
              </w:rPr>
              <w:t>;</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"General Anti-Abuse Rule"</w:t>
            </w:r>
          </w:p>
        </w:tc>
        <w:tc>
          <w:tcPr>
            <w:tcW w:w="7566" w:type="dxa"/>
          </w:tcPr>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lastRenderedPageBreak/>
              <w:t>"General Change in Law"</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"Goods"</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 ;</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"Good Industry Practice"</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"Government"</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"Government Data"</w:t>
            </w:r>
          </w:p>
        </w:tc>
        <w:tc>
          <w:tcPr>
            <w:tcW w:w="7566" w:type="dxa"/>
          </w:tcPr>
          <w:p w:rsidR="00E346B2" w:rsidRPr="00D27101" w:rsidRDefault="00E346B2" w:rsidP="00E346B2">
            <w:pPr>
              <w:pStyle w:val="GPSDefinitionL2"/>
              <w:tabs>
                <w:tab w:val="left" w:pos="144"/>
              </w:tabs>
              <w:adjustRightInd w:val="0"/>
              <w:ind w:firstLine="0"/>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E346B2" w:rsidRPr="00D27101" w:rsidRDefault="00E346B2" w:rsidP="00E346B2">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rsidR="00E346B2" w:rsidRPr="00D27101" w:rsidRDefault="00E346B2" w:rsidP="00E346B2">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a Contract; </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"Government Procurement Card"</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E346B2" w:rsidRPr="00D27101" w:rsidTr="008E1F69">
        <w:tc>
          <w:tcPr>
            <w:tcW w:w="2181" w:type="dxa"/>
          </w:tcPr>
          <w:p w:rsidR="00E346B2" w:rsidRPr="00D27101" w:rsidRDefault="00E346B2" w:rsidP="00E346B2">
            <w:pPr>
              <w:pStyle w:val="GPSDefinitionTerm"/>
              <w:keepNext/>
              <w:rPr>
                <w:sz w:val="24"/>
                <w:szCs w:val="24"/>
              </w:rPr>
            </w:pPr>
            <w:r w:rsidRPr="00D27101">
              <w:rPr>
                <w:sz w:val="24"/>
                <w:szCs w:val="24"/>
              </w:rPr>
              <w:t>"Guarantor"</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"Halifax Abuse Principle"</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"HMRC"</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"ICT Policy"</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"Impact Assessment"</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lastRenderedPageBreak/>
              <w:t>details of the cost of implementing the proposed Variation;</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E346B2" w:rsidRPr="00D27101" w:rsidTr="00D90C31">
        <w:tc>
          <w:tcPr>
            <w:tcW w:w="2181" w:type="dxa"/>
          </w:tcPr>
          <w:p w:rsidR="00E346B2" w:rsidRPr="00D27101" w:rsidRDefault="00E346B2" w:rsidP="00E346B2">
            <w:pPr>
              <w:pStyle w:val="GPSDefinitionTerm"/>
              <w:rPr>
                <w:sz w:val="24"/>
                <w:szCs w:val="24"/>
              </w:rPr>
            </w:pPr>
            <w:r w:rsidRPr="00D27101">
              <w:rPr>
                <w:sz w:val="24"/>
                <w:szCs w:val="24"/>
              </w:rPr>
              <w:lastRenderedPageBreak/>
              <w:t>"</w:t>
            </w:r>
            <w:r>
              <w:rPr>
                <w:sz w:val="24"/>
                <w:szCs w:val="24"/>
              </w:rPr>
              <w:t>Implement</w:t>
            </w:r>
            <w:r w:rsidRPr="00D27101">
              <w:rPr>
                <w:sz w:val="24"/>
                <w:szCs w:val="24"/>
              </w:rPr>
              <w:t>ation Plan"</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 where that Schedule is used or otherwise as agreed between the Supplier and the Buyer;</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"Indemnifier"</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E346B2" w:rsidRPr="00D27101" w:rsidTr="008E1F69">
        <w:tc>
          <w:tcPr>
            <w:tcW w:w="2181" w:type="dxa"/>
          </w:tcPr>
          <w:p w:rsidR="00E346B2" w:rsidRPr="00D27101" w:rsidRDefault="00E346B2" w:rsidP="00E346B2">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Pr>
                <w:sz w:val="24"/>
                <w:szCs w:val="24"/>
              </w:rPr>
              <w:t>P</w:t>
            </w:r>
            <w:r w:rsidRPr="00FB74DE">
              <w:rPr>
                <w:sz w:val="24"/>
                <w:szCs w:val="24"/>
              </w:rPr>
              <w:t>rocessing but does so separately from the Controller providing it with Personal Data</w:t>
            </w:r>
            <w:r>
              <w:rPr>
                <w:sz w:val="24"/>
                <w:szCs w:val="24"/>
              </w:rPr>
              <w:t xml:space="preserve"> and “</w:t>
            </w:r>
            <w:r w:rsidRPr="006A71A3">
              <w:rPr>
                <w:b/>
                <w:sz w:val="24"/>
                <w:szCs w:val="24"/>
              </w:rPr>
              <w:t>Independent Controller</w:t>
            </w:r>
            <w:r>
              <w:rPr>
                <w:sz w:val="24"/>
                <w:szCs w:val="24"/>
              </w:rPr>
              <w:t>” shall be construed accordingly;</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"Indexation"</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"Information"</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"Information Commissioner"</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"Initial Period"</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"Insolvency Event"</w:t>
            </w:r>
          </w:p>
        </w:tc>
        <w:tc>
          <w:tcPr>
            <w:tcW w:w="7566" w:type="dxa"/>
          </w:tcPr>
          <w:p w:rsidR="00E346B2" w:rsidRPr="00D27101" w:rsidRDefault="00E346B2" w:rsidP="00E346B2">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rsidR="00E346B2" w:rsidRPr="00D27101" w:rsidRDefault="00E346B2" w:rsidP="00E346B2">
            <w:pPr>
              <w:pStyle w:val="GPSDefinitionL2"/>
              <w:numPr>
                <w:ilvl w:val="1"/>
                <w:numId w:val="3"/>
              </w:numPr>
              <w:tabs>
                <w:tab w:val="left" w:pos="144"/>
              </w:tabs>
              <w:adjustRightInd w:val="0"/>
              <w:ind w:hanging="288"/>
              <w:rPr>
                <w:sz w:val="24"/>
                <w:szCs w:val="24"/>
              </w:rPr>
            </w:pPr>
            <w:r>
              <w:rPr>
                <w:sz w:val="24"/>
                <w:szCs w:val="24"/>
              </w:rPr>
              <w:lastRenderedPageBreak/>
              <w:t xml:space="preserve">an application </w:t>
            </w:r>
            <w:r w:rsidRPr="00D27101">
              <w:rPr>
                <w:sz w:val="24"/>
                <w:szCs w:val="24"/>
              </w:rPr>
              <w:t xml:space="preserve">is made either for the appointment of an administrator or for an administration order, an administrator is appointed, or notice of intention to appoint an administrator is given; or </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E346B2" w:rsidRPr="00E346B2" w:rsidTr="008E1F69">
        <w:tc>
          <w:tcPr>
            <w:tcW w:w="2181" w:type="dxa"/>
          </w:tcPr>
          <w:p w:rsidR="00E346B2" w:rsidRPr="00E346B2" w:rsidRDefault="00E346B2" w:rsidP="00E346B2">
            <w:pPr>
              <w:pStyle w:val="GPSDefinitionTerm"/>
              <w:rPr>
                <w:sz w:val="24"/>
                <w:szCs w:val="24"/>
              </w:rPr>
            </w:pPr>
            <w:r w:rsidRPr="00E346B2">
              <w:rPr>
                <w:sz w:val="24"/>
                <w:szCs w:val="24"/>
              </w:rPr>
              <w:lastRenderedPageBreak/>
              <w:t>“Insurer”</w:t>
            </w:r>
          </w:p>
        </w:tc>
        <w:tc>
          <w:tcPr>
            <w:tcW w:w="7566" w:type="dxa"/>
          </w:tcPr>
          <w:p w:rsidR="00E346B2" w:rsidRPr="00E346B2" w:rsidRDefault="00E346B2" w:rsidP="00E346B2">
            <w:pPr>
              <w:pStyle w:val="GPSDefinitionL2"/>
              <w:tabs>
                <w:tab w:val="left" w:pos="144"/>
              </w:tabs>
              <w:adjustRightInd w:val="0"/>
              <w:ind w:firstLine="0"/>
              <w:rPr>
                <w:sz w:val="24"/>
                <w:szCs w:val="24"/>
              </w:rPr>
            </w:pPr>
            <w:r w:rsidRPr="00E346B2">
              <w:rPr>
                <w:sz w:val="24"/>
                <w:szCs w:val="24"/>
              </w:rPr>
              <w:t>means any Framework Supplier authorised by the FCA to carry out regulated activities in connection with contracts of insurance;</w:t>
            </w:r>
          </w:p>
        </w:tc>
      </w:tr>
      <w:tr w:rsidR="00E346B2" w:rsidRPr="00E346B2" w:rsidTr="008E1F69">
        <w:tc>
          <w:tcPr>
            <w:tcW w:w="2181" w:type="dxa"/>
          </w:tcPr>
          <w:p w:rsidR="00E346B2" w:rsidRPr="00E346B2" w:rsidRDefault="00E346B2" w:rsidP="00E346B2">
            <w:pPr>
              <w:rPr>
                <w:rFonts w:ascii="Arial" w:hAnsi="Arial" w:cs="Arial"/>
                <w:b/>
                <w:sz w:val="24"/>
                <w:szCs w:val="24"/>
              </w:rPr>
            </w:pPr>
            <w:r w:rsidRPr="00E346B2">
              <w:rPr>
                <w:rFonts w:ascii="Arial" w:hAnsi="Arial" w:cs="Arial"/>
                <w:b/>
                <w:sz w:val="24"/>
                <w:szCs w:val="24"/>
              </w:rPr>
              <w:t>“Insurance Services Brokerage”</w:t>
            </w:r>
          </w:p>
        </w:tc>
        <w:tc>
          <w:tcPr>
            <w:tcW w:w="7566" w:type="dxa"/>
          </w:tcPr>
          <w:p w:rsidR="00E346B2" w:rsidRPr="00E346B2" w:rsidRDefault="00E346B2" w:rsidP="00E346B2">
            <w:pPr>
              <w:rPr>
                <w:rFonts w:ascii="Arial" w:hAnsi="Arial" w:cs="Arial"/>
                <w:sz w:val="24"/>
                <w:szCs w:val="24"/>
              </w:rPr>
            </w:pPr>
            <w:r w:rsidRPr="00E346B2">
              <w:rPr>
                <w:rFonts w:ascii="Arial" w:hAnsi="Arial" w:cs="Arial"/>
                <w:sz w:val="24"/>
                <w:szCs w:val="24"/>
              </w:rPr>
              <w:t>means the fee paid by the Insurer to the Broker capped at 3.5% of the Premium;</w:t>
            </w:r>
          </w:p>
        </w:tc>
      </w:tr>
      <w:tr w:rsidR="00E346B2" w:rsidRPr="00D27101" w:rsidTr="008E1F69">
        <w:tc>
          <w:tcPr>
            <w:tcW w:w="2181" w:type="dxa"/>
          </w:tcPr>
          <w:p w:rsidR="00E346B2" w:rsidRPr="00D27101" w:rsidRDefault="00E346B2" w:rsidP="00E346B2">
            <w:pPr>
              <w:pStyle w:val="GPSDefinitionTerm"/>
              <w:keepNext/>
              <w:rPr>
                <w:sz w:val="24"/>
                <w:szCs w:val="24"/>
              </w:rPr>
            </w:pPr>
            <w:r w:rsidRPr="00D27101">
              <w:rPr>
                <w:sz w:val="24"/>
                <w:szCs w:val="24"/>
              </w:rPr>
              <w:t>"Installation Works"</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"Intellectual Property Rights" or "IPR"</w:t>
            </w:r>
          </w:p>
        </w:tc>
        <w:tc>
          <w:tcPr>
            <w:tcW w:w="7566" w:type="dxa"/>
          </w:tcPr>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"Invoicing Address"</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"IPR Claim"</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2B0260" w:rsidRPr="00D27101" w:rsidTr="008E1F69">
        <w:tc>
          <w:tcPr>
            <w:tcW w:w="2181" w:type="dxa"/>
          </w:tcPr>
          <w:p w:rsidR="002B0260" w:rsidRPr="00D27101" w:rsidRDefault="002B0260" w:rsidP="00E346B2">
            <w:pPr>
              <w:pStyle w:val="GPSDefinitionTerm"/>
              <w:rPr>
                <w:sz w:val="24"/>
                <w:szCs w:val="24"/>
              </w:rPr>
            </w:pPr>
            <w:r>
              <w:rPr>
                <w:sz w:val="24"/>
                <w:szCs w:val="24"/>
              </w:rPr>
              <w:t>“IPT”</w:t>
            </w:r>
          </w:p>
        </w:tc>
        <w:tc>
          <w:tcPr>
            <w:tcW w:w="7566" w:type="dxa"/>
          </w:tcPr>
          <w:p w:rsidR="002B0260" w:rsidRPr="00D27101" w:rsidRDefault="002B0260" w:rsidP="00E346B2">
            <w:pPr>
              <w:pStyle w:val="GPsDefinition"/>
              <w:numPr>
                <w:ilvl w:val="0"/>
                <w:numId w:val="3"/>
              </w:numPr>
              <w:tabs>
                <w:tab w:val="left" w:pos="-9"/>
              </w:tabs>
              <w:adjustRightInd w:val="0"/>
              <w:rPr>
                <w:sz w:val="24"/>
                <w:szCs w:val="24"/>
              </w:rPr>
            </w:pPr>
            <w:r>
              <w:rPr>
                <w:sz w:val="24"/>
                <w:szCs w:val="24"/>
              </w:rPr>
              <w:t>means Insurance Premium Tax at the current rate payable;</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"IR35"</w:t>
            </w:r>
          </w:p>
        </w:tc>
        <w:tc>
          <w:tcPr>
            <w:tcW w:w="7566" w:type="dxa"/>
          </w:tcPr>
          <w:p w:rsidR="00E346B2" w:rsidRPr="00D27101" w:rsidRDefault="00E346B2" w:rsidP="00594CD0">
            <w:pPr>
              <w:pStyle w:val="GPsDefinition"/>
              <w:numPr>
                <w:ilvl w:val="0"/>
                <w:numId w:val="3"/>
              </w:numPr>
              <w:tabs>
                <w:tab w:val="left" w:pos="-9"/>
              </w:tabs>
              <w:adjustRightInd w:val="0"/>
              <w:jc w:val="left"/>
              <w:rPr>
                <w:sz w:val="24"/>
                <w:szCs w:val="24"/>
              </w:rPr>
            </w:pPr>
            <w:r w:rsidRPr="00D27101">
              <w:rPr>
                <w:sz w:val="24"/>
                <w:szCs w:val="24"/>
              </w:rPr>
              <w:t xml:space="preserve">the off-payroll rules requiring individuals who work through their company pay the same tax and National Insurance contributions as </w:t>
            </w:r>
            <w:r w:rsidRPr="00D27101">
              <w:rPr>
                <w:sz w:val="24"/>
                <w:szCs w:val="24"/>
              </w:rPr>
              <w:lastRenderedPageBreak/>
              <w:t xml:space="preserve">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E346B2" w:rsidRPr="00D27101" w:rsidTr="008E1F69">
        <w:tc>
          <w:tcPr>
            <w:tcW w:w="2181" w:type="dxa"/>
          </w:tcPr>
          <w:p w:rsidR="00E346B2" w:rsidRPr="00D27101" w:rsidRDefault="00E346B2" w:rsidP="00E346B2">
            <w:pPr>
              <w:pStyle w:val="GPSDefinitionTerm"/>
              <w:rPr>
                <w:sz w:val="24"/>
                <w:szCs w:val="24"/>
              </w:rPr>
            </w:pPr>
            <w:r>
              <w:rPr>
                <w:sz w:val="24"/>
                <w:szCs w:val="24"/>
              </w:rPr>
              <w:lastRenderedPageBreak/>
              <w:t>“Joint Controller Agreement”</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 xml:space="preserve">Relevant </w:t>
            </w:r>
            <w:r w:rsidRPr="00462EDE">
              <w:rPr>
                <w:sz w:val="24"/>
                <w:szCs w:val="24"/>
              </w:rPr>
              <w:t>Authority and the Supplier substantially in the form set out in</w:t>
            </w:r>
            <w:r>
              <w:rPr>
                <w:sz w:val="24"/>
                <w:szCs w:val="24"/>
              </w:rPr>
              <w:t xml:space="preserve"> Annex 2 of Joint Schedule 11 (</w:t>
            </w:r>
            <w:r>
              <w:rPr>
                <w:i/>
                <w:sz w:val="24"/>
                <w:szCs w:val="24"/>
              </w:rPr>
              <w:t>Processing Data</w:t>
            </w:r>
            <w:r>
              <w:rPr>
                <w:sz w:val="24"/>
                <w:szCs w:val="24"/>
              </w:rPr>
              <w:t>);</w:t>
            </w:r>
          </w:p>
        </w:tc>
      </w:tr>
      <w:tr w:rsidR="00E346B2" w:rsidRPr="00D27101" w:rsidTr="008E1F69">
        <w:tc>
          <w:tcPr>
            <w:tcW w:w="2181" w:type="dxa"/>
          </w:tcPr>
          <w:p w:rsidR="00E346B2" w:rsidRPr="00D27101" w:rsidRDefault="00E346B2" w:rsidP="00E346B2">
            <w:pPr>
              <w:pStyle w:val="GPSDefinitionTerm"/>
              <w:rPr>
                <w:sz w:val="24"/>
                <w:szCs w:val="24"/>
              </w:rPr>
            </w:pPr>
            <w:r>
              <w:rPr>
                <w:sz w:val="24"/>
                <w:szCs w:val="24"/>
              </w:rPr>
              <w:t>“Joint Controllers”</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Pr>
                <w:sz w:val="24"/>
                <w:szCs w:val="24"/>
              </w:rPr>
              <w:t>P</w:t>
            </w:r>
            <w:r w:rsidRPr="00AB28D5">
              <w:rPr>
                <w:sz w:val="24"/>
                <w:szCs w:val="24"/>
              </w:rPr>
              <w:t>rocessing</w:t>
            </w:r>
            <w:r>
              <w:rPr>
                <w:sz w:val="24"/>
                <w:szCs w:val="24"/>
              </w:rPr>
              <w:t>;</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"Key Personnel"</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E346B2" w:rsidRPr="00D27101" w:rsidTr="008E1F69">
        <w:trPr>
          <w:trHeight w:val="357"/>
        </w:trPr>
        <w:tc>
          <w:tcPr>
            <w:tcW w:w="2181" w:type="dxa"/>
          </w:tcPr>
          <w:p w:rsidR="00E346B2" w:rsidRPr="00D27101" w:rsidRDefault="00E346B2" w:rsidP="00E346B2">
            <w:pPr>
              <w:pStyle w:val="GPSDefinitionTerm"/>
              <w:rPr>
                <w:sz w:val="24"/>
                <w:szCs w:val="24"/>
              </w:rPr>
            </w:pPr>
            <w:r w:rsidRPr="00D27101">
              <w:rPr>
                <w:sz w:val="24"/>
                <w:szCs w:val="24"/>
              </w:rPr>
              <w:t>"Key Sub-Contract"</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E346B2" w:rsidRPr="00D27101" w:rsidTr="008E1F69">
        <w:trPr>
          <w:trHeight w:val="426"/>
        </w:trPr>
        <w:tc>
          <w:tcPr>
            <w:tcW w:w="2181" w:type="dxa"/>
          </w:tcPr>
          <w:p w:rsidR="00E346B2" w:rsidRPr="00D27101" w:rsidRDefault="00E346B2" w:rsidP="00E346B2">
            <w:pPr>
              <w:pStyle w:val="GPSDefinitionTerm"/>
              <w:rPr>
                <w:sz w:val="24"/>
                <w:szCs w:val="24"/>
              </w:rPr>
            </w:pPr>
            <w:r w:rsidRPr="00D27101">
              <w:rPr>
                <w:sz w:val="24"/>
                <w:szCs w:val="24"/>
              </w:rPr>
              <w:t>"Key Subcontractor"</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any Subcontractor:</w:t>
            </w:r>
          </w:p>
          <w:p w:rsidR="00E346B2" w:rsidRPr="00D27101" w:rsidRDefault="00E346B2" w:rsidP="00594CD0">
            <w:pPr>
              <w:pStyle w:val="GPSDefinitionL2"/>
              <w:numPr>
                <w:ilvl w:val="1"/>
                <w:numId w:val="3"/>
              </w:numPr>
              <w:tabs>
                <w:tab w:val="left" w:pos="144"/>
              </w:tabs>
              <w:adjustRightInd w:val="0"/>
              <w:ind w:hanging="288"/>
              <w:jc w:val="left"/>
              <w:rPr>
                <w:sz w:val="24"/>
                <w:szCs w:val="24"/>
              </w:rPr>
            </w:pPr>
            <w:r w:rsidRPr="00D27101">
              <w:rPr>
                <w:sz w:val="24"/>
                <w:szCs w:val="24"/>
              </w:rPr>
              <w:t>which is relied upon to deliver any work package within the Deliverables in their entirety; and/or</w:t>
            </w:r>
          </w:p>
          <w:p w:rsidR="00E346B2" w:rsidRPr="00D27101" w:rsidRDefault="00E346B2" w:rsidP="00594CD0">
            <w:pPr>
              <w:pStyle w:val="GPSDefinitionL2"/>
              <w:numPr>
                <w:ilvl w:val="1"/>
                <w:numId w:val="3"/>
              </w:numPr>
              <w:tabs>
                <w:tab w:val="left" w:pos="144"/>
              </w:tabs>
              <w:adjustRightInd w:val="0"/>
              <w:ind w:hanging="288"/>
              <w:jc w:val="left"/>
              <w:rPr>
                <w:sz w:val="24"/>
                <w:szCs w:val="24"/>
              </w:rPr>
            </w:pPr>
            <w:r w:rsidRPr="00D27101">
              <w:rPr>
                <w:sz w:val="24"/>
                <w:szCs w:val="24"/>
              </w:rPr>
              <w:t>which, in the opinion of CCS or the Buyer performs (or would perform if appointed) a critical role in the provision of all or any part of the Deliverables; and/or</w:t>
            </w:r>
          </w:p>
          <w:p w:rsidR="00E346B2" w:rsidRPr="00D27101" w:rsidRDefault="00E346B2" w:rsidP="00594CD0">
            <w:pPr>
              <w:pStyle w:val="GPSDefinitionL2"/>
              <w:numPr>
                <w:ilvl w:val="1"/>
                <w:numId w:val="3"/>
              </w:numPr>
              <w:tabs>
                <w:tab w:val="left" w:pos="144"/>
              </w:tabs>
              <w:adjustRightInd w:val="0"/>
              <w:ind w:hanging="288"/>
              <w:jc w:val="left"/>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rsidR="00E346B2" w:rsidRPr="00D27101" w:rsidRDefault="00E346B2" w:rsidP="00594CD0">
            <w:pPr>
              <w:pStyle w:val="GPSDefinitionL2"/>
              <w:tabs>
                <w:tab w:val="left" w:pos="144"/>
              </w:tabs>
              <w:adjustRightInd w:val="0"/>
              <w:ind w:left="144" w:firstLine="0"/>
              <w:jc w:val="left"/>
              <w:rPr>
                <w:sz w:val="24"/>
                <w:szCs w:val="24"/>
              </w:rPr>
            </w:pPr>
            <w:r w:rsidRPr="00D27101">
              <w:rPr>
                <w:sz w:val="24"/>
                <w:szCs w:val="24"/>
              </w:rPr>
              <w:t>and the Supplier shall list all such Key Subcontractors in section 19 of the Framework Award Form and in the Key Subcontractor Section in Order Form;</w:t>
            </w:r>
          </w:p>
        </w:tc>
      </w:tr>
      <w:tr w:rsidR="00E346B2" w:rsidRPr="00D27101" w:rsidTr="008E1F69">
        <w:tc>
          <w:tcPr>
            <w:tcW w:w="2181" w:type="dxa"/>
          </w:tcPr>
          <w:p w:rsidR="00E346B2" w:rsidRPr="00D27101" w:rsidRDefault="00E346B2" w:rsidP="00E346B2">
            <w:pPr>
              <w:pStyle w:val="GPSDefinitionTerm"/>
              <w:keepNext/>
              <w:rPr>
                <w:sz w:val="24"/>
                <w:szCs w:val="24"/>
              </w:rPr>
            </w:pPr>
            <w:r w:rsidRPr="00D27101">
              <w:rPr>
                <w:sz w:val="24"/>
                <w:szCs w:val="24"/>
              </w:rPr>
              <w:t>"Know-How"</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"Law"</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w:t>
            </w:r>
            <w:r>
              <w:rPr>
                <w:sz w:val="24"/>
                <w:szCs w:val="24"/>
              </w:rPr>
              <w:t>relevant Party</w:t>
            </w:r>
            <w:r w:rsidRPr="00D27101">
              <w:rPr>
                <w:sz w:val="24"/>
                <w:szCs w:val="24"/>
              </w:rPr>
              <w:t xml:space="preserve"> is bound to comply;</w:t>
            </w:r>
          </w:p>
        </w:tc>
      </w:tr>
      <w:tr w:rsidR="00E346B2" w:rsidRPr="00D27101" w:rsidTr="00D90C31">
        <w:tc>
          <w:tcPr>
            <w:tcW w:w="2181" w:type="dxa"/>
          </w:tcPr>
          <w:p w:rsidR="00E346B2" w:rsidRPr="00D27101" w:rsidRDefault="00E346B2" w:rsidP="00E346B2">
            <w:pPr>
              <w:pStyle w:val="GPSDefinitionTerm"/>
              <w:rPr>
                <w:sz w:val="24"/>
                <w:szCs w:val="24"/>
              </w:rPr>
            </w:pPr>
            <w:r w:rsidRPr="00D27101">
              <w:rPr>
                <w:sz w:val="24"/>
                <w:szCs w:val="24"/>
              </w:rPr>
              <w:t>“LED”</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Law Enforcement Directive (Directive (EU) 2016/680)</w:t>
            </w:r>
            <w:r>
              <w:rPr>
                <w:sz w:val="24"/>
                <w:szCs w:val="24"/>
              </w:rPr>
              <w:t>;</w:t>
            </w:r>
          </w:p>
        </w:tc>
      </w:tr>
      <w:tr w:rsidR="00E346B2" w:rsidRPr="00D27101" w:rsidTr="00D90C31">
        <w:tc>
          <w:tcPr>
            <w:tcW w:w="2181" w:type="dxa"/>
          </w:tcPr>
          <w:p w:rsidR="00E346B2" w:rsidRPr="00D27101" w:rsidRDefault="00E346B2" w:rsidP="00E346B2">
            <w:pPr>
              <w:pStyle w:val="GPSDefinitionTerm"/>
              <w:rPr>
                <w:sz w:val="24"/>
                <w:szCs w:val="24"/>
              </w:rPr>
            </w:pPr>
            <w:r w:rsidRPr="00D27101">
              <w:rPr>
                <w:sz w:val="24"/>
                <w:szCs w:val="24"/>
              </w:rPr>
              <w:t>"Losses"</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"Lots"</w:t>
            </w:r>
          </w:p>
        </w:tc>
        <w:tc>
          <w:tcPr>
            <w:tcW w:w="7566" w:type="dxa"/>
          </w:tcPr>
          <w:p w:rsidR="00E346B2" w:rsidRPr="00D27101" w:rsidRDefault="00E346B2" w:rsidP="00E346B2">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"Man Day"</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lastRenderedPageBreak/>
              <w:t>"Man Hours"</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E346B2" w:rsidRPr="00D27101" w:rsidTr="00D90C31">
        <w:tc>
          <w:tcPr>
            <w:tcW w:w="2181" w:type="dxa"/>
          </w:tcPr>
          <w:p w:rsidR="00E346B2" w:rsidRPr="00D27101" w:rsidRDefault="00E346B2" w:rsidP="00E346B2">
            <w:pPr>
              <w:pStyle w:val="GPSDefinitionTerm"/>
              <w:rPr>
                <w:sz w:val="24"/>
                <w:szCs w:val="24"/>
              </w:rPr>
            </w:pPr>
            <w:r w:rsidRPr="00D27101">
              <w:rPr>
                <w:sz w:val="24"/>
                <w:szCs w:val="24"/>
              </w:rPr>
              <w:t>"Management Charge"</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2B0260" w:rsidRPr="002B0260" w:rsidTr="00D90C31">
        <w:tc>
          <w:tcPr>
            <w:tcW w:w="2181" w:type="dxa"/>
          </w:tcPr>
          <w:p w:rsidR="002B0260" w:rsidRPr="002B0260" w:rsidRDefault="002B0260" w:rsidP="00E346B2">
            <w:pPr>
              <w:pStyle w:val="GPSDefinitionTerm"/>
              <w:rPr>
                <w:sz w:val="24"/>
                <w:szCs w:val="24"/>
              </w:rPr>
            </w:pPr>
            <w:r w:rsidRPr="002B0260">
              <w:rPr>
                <w:sz w:val="24"/>
                <w:szCs w:val="24"/>
              </w:rPr>
              <w:t>“Managing General Agent”</w:t>
            </w:r>
          </w:p>
        </w:tc>
        <w:tc>
          <w:tcPr>
            <w:tcW w:w="7566" w:type="dxa"/>
          </w:tcPr>
          <w:p w:rsidR="002B0260" w:rsidRPr="002B0260" w:rsidRDefault="002B0260" w:rsidP="002B0260">
            <w:pPr>
              <w:pStyle w:val="GPsDefinition"/>
              <w:numPr>
                <w:ilvl w:val="0"/>
                <w:numId w:val="3"/>
              </w:numPr>
              <w:tabs>
                <w:tab w:val="left" w:pos="-9"/>
              </w:tabs>
              <w:adjustRightInd w:val="0"/>
              <w:rPr>
                <w:sz w:val="24"/>
                <w:szCs w:val="24"/>
              </w:rPr>
            </w:pPr>
            <w:r w:rsidRPr="002B0260">
              <w:rPr>
                <w:sz w:val="24"/>
                <w:szCs w:val="24"/>
              </w:rPr>
              <w:t xml:space="preserve">means an Insurer who is a party to a Panel Insurer Contract and who enters into a Call Off Agreement with a </w:t>
            </w:r>
            <w:r>
              <w:rPr>
                <w:sz w:val="24"/>
                <w:szCs w:val="24"/>
              </w:rPr>
              <w:t>Customer</w:t>
            </w:r>
            <w:r w:rsidRPr="002B0260">
              <w:rPr>
                <w:sz w:val="24"/>
                <w:szCs w:val="24"/>
              </w:rPr>
              <w:t xml:space="preserve"> and who deals principally with a </w:t>
            </w:r>
            <w:r>
              <w:rPr>
                <w:sz w:val="24"/>
                <w:szCs w:val="24"/>
              </w:rPr>
              <w:t>Broker</w:t>
            </w:r>
            <w:r w:rsidRPr="002B0260">
              <w:rPr>
                <w:sz w:val="24"/>
                <w:szCs w:val="24"/>
              </w:rPr>
              <w:t xml:space="preserve"> or </w:t>
            </w:r>
            <w:r>
              <w:rPr>
                <w:sz w:val="24"/>
                <w:szCs w:val="24"/>
              </w:rPr>
              <w:t>that Customer</w:t>
            </w:r>
            <w:r w:rsidRPr="002B0260">
              <w:rPr>
                <w:sz w:val="24"/>
                <w:szCs w:val="24"/>
              </w:rPr>
              <w:t>;</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"Management Information"</w:t>
            </w:r>
            <w:r>
              <w:rPr>
                <w:sz w:val="24"/>
                <w:szCs w:val="24"/>
              </w:rPr>
              <w:t xml:space="preserve"> or “MI”</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"Marketing Contact"</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2B0260" w:rsidRPr="002B0260" w:rsidTr="008E1F69">
        <w:tc>
          <w:tcPr>
            <w:tcW w:w="2181" w:type="dxa"/>
          </w:tcPr>
          <w:p w:rsidR="002B0260" w:rsidRPr="002B0260" w:rsidRDefault="002B0260" w:rsidP="002B0260">
            <w:pPr>
              <w:pStyle w:val="GPSDefinitionTerm"/>
              <w:rPr>
                <w:sz w:val="24"/>
                <w:szCs w:val="24"/>
              </w:rPr>
            </w:pPr>
            <w:r w:rsidRPr="002B0260">
              <w:rPr>
                <w:sz w:val="24"/>
                <w:szCs w:val="24"/>
              </w:rPr>
              <w:t>“Market Presentation”</w:t>
            </w:r>
          </w:p>
        </w:tc>
        <w:tc>
          <w:tcPr>
            <w:tcW w:w="7566" w:type="dxa"/>
          </w:tcPr>
          <w:p w:rsidR="002B0260" w:rsidRPr="002B0260" w:rsidRDefault="002B0260" w:rsidP="002B0260">
            <w:pPr>
              <w:pStyle w:val="GPsDefinition"/>
              <w:numPr>
                <w:ilvl w:val="0"/>
                <w:numId w:val="3"/>
              </w:numPr>
              <w:tabs>
                <w:tab w:val="left" w:pos="-9"/>
              </w:tabs>
              <w:adjustRightInd w:val="0"/>
              <w:rPr>
                <w:sz w:val="24"/>
                <w:szCs w:val="24"/>
              </w:rPr>
            </w:pPr>
            <w:r w:rsidRPr="002B0260">
              <w:rPr>
                <w:sz w:val="24"/>
                <w:szCs w:val="24"/>
              </w:rPr>
              <w:t>means the minimum information contained in Annex B of</w:t>
            </w:r>
            <w:r>
              <w:rPr>
                <w:sz w:val="24"/>
                <w:szCs w:val="24"/>
              </w:rPr>
              <w:t xml:space="preserve"> Framework Schedule 1 Specification </w:t>
            </w:r>
            <w:r w:rsidRPr="002B0260">
              <w:rPr>
                <w:sz w:val="24"/>
                <w:szCs w:val="24"/>
              </w:rPr>
              <w:t>provided to the Insurer by the Authority or any Other Contracting Authority and/or Broker in order to obtain insurance quotations;</w:t>
            </w:r>
          </w:p>
        </w:tc>
      </w:tr>
      <w:tr w:rsidR="002B0260" w:rsidRPr="00D27101" w:rsidTr="008E1F69">
        <w:tc>
          <w:tcPr>
            <w:tcW w:w="2181" w:type="dxa"/>
          </w:tcPr>
          <w:p w:rsidR="002B0260" w:rsidRPr="008E1F69" w:rsidRDefault="002B0260" w:rsidP="002B0260">
            <w:pPr>
              <w:pStyle w:val="GPSDefinitionTerm"/>
              <w:rPr>
                <w:sz w:val="24"/>
                <w:szCs w:val="24"/>
              </w:rPr>
            </w:pPr>
            <w:r>
              <w:rPr>
                <w:sz w:val="24"/>
                <w:szCs w:val="24"/>
              </w:rPr>
              <w:t>“MI Default”</w:t>
            </w:r>
          </w:p>
        </w:tc>
        <w:tc>
          <w:tcPr>
            <w:tcW w:w="7566" w:type="dxa"/>
          </w:tcPr>
          <w:p w:rsidR="002B0260" w:rsidRPr="008E1F69" w:rsidRDefault="002B0260" w:rsidP="002B0260">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2B0260" w:rsidRPr="00D27101" w:rsidTr="008E1F69">
        <w:tc>
          <w:tcPr>
            <w:tcW w:w="2181" w:type="dxa"/>
          </w:tcPr>
          <w:p w:rsidR="002B0260" w:rsidRPr="008E1F69" w:rsidRDefault="002B0260" w:rsidP="002B0260">
            <w:pPr>
              <w:pStyle w:val="GPSDefinitionTerm"/>
              <w:rPr>
                <w:sz w:val="24"/>
                <w:szCs w:val="24"/>
              </w:rPr>
            </w:pPr>
            <w:r w:rsidRPr="008E1F69">
              <w:rPr>
                <w:sz w:val="24"/>
                <w:szCs w:val="24"/>
              </w:rPr>
              <w:t>"MI Failure"</w:t>
            </w:r>
          </w:p>
        </w:tc>
        <w:tc>
          <w:tcPr>
            <w:tcW w:w="7566" w:type="dxa"/>
          </w:tcPr>
          <w:p w:rsidR="002B0260" w:rsidRPr="008E1F69" w:rsidRDefault="002B0260" w:rsidP="002B0260">
            <w:pPr>
              <w:pStyle w:val="GPsDefinition"/>
              <w:numPr>
                <w:ilvl w:val="0"/>
                <w:numId w:val="3"/>
              </w:numPr>
              <w:tabs>
                <w:tab w:val="left" w:pos="175"/>
              </w:tabs>
              <w:adjustRightInd w:val="0"/>
              <w:rPr>
                <w:sz w:val="24"/>
                <w:szCs w:val="24"/>
              </w:rPr>
            </w:pPr>
            <w:r w:rsidRPr="008E1F69">
              <w:rPr>
                <w:sz w:val="24"/>
                <w:szCs w:val="24"/>
              </w:rPr>
              <w:t>means when an MI report:</w:t>
            </w:r>
          </w:p>
          <w:p w:rsidR="002B0260" w:rsidRPr="008E1F69" w:rsidRDefault="002B0260" w:rsidP="002B0260">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rsidR="002B0260" w:rsidRPr="008E1F69" w:rsidRDefault="002B0260" w:rsidP="002B0260">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rsidR="002B0260" w:rsidRPr="008E1F69" w:rsidRDefault="002B0260" w:rsidP="002B0260">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Pr>
                <w:sz w:val="24"/>
                <w:szCs w:val="24"/>
              </w:rPr>
              <w:t xml:space="preserve"> </w:t>
            </w:r>
            <w:r w:rsidRPr="008E1F69">
              <w:rPr>
                <w:sz w:val="24"/>
                <w:szCs w:val="24"/>
              </w:rPr>
              <w:t xml:space="preserve">(including where a </w:t>
            </w:r>
            <w:r>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r>
          </w:p>
        </w:tc>
      </w:tr>
      <w:tr w:rsidR="002B0260" w:rsidRPr="00D27101" w:rsidTr="008E1F69">
        <w:tc>
          <w:tcPr>
            <w:tcW w:w="2181" w:type="dxa"/>
          </w:tcPr>
          <w:p w:rsidR="002B0260" w:rsidRPr="008E1F69" w:rsidRDefault="002B0260" w:rsidP="002B0260">
            <w:pPr>
              <w:pStyle w:val="GPSDefinitionTerm"/>
              <w:rPr>
                <w:sz w:val="24"/>
              </w:rPr>
            </w:pPr>
            <w:r w:rsidRPr="008E1F69">
              <w:rPr>
                <w:sz w:val="24"/>
              </w:rPr>
              <w:t>"MI Report"</w:t>
            </w:r>
          </w:p>
        </w:tc>
        <w:tc>
          <w:tcPr>
            <w:tcW w:w="7566" w:type="dxa"/>
          </w:tcPr>
          <w:p w:rsidR="002B0260" w:rsidRPr="008E1F69" w:rsidRDefault="002B0260" w:rsidP="002B0260">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2B0260" w:rsidRPr="00D27101" w:rsidTr="008E1F69">
        <w:tc>
          <w:tcPr>
            <w:tcW w:w="2181" w:type="dxa"/>
          </w:tcPr>
          <w:p w:rsidR="002B0260" w:rsidRPr="008E1F69" w:rsidRDefault="002B0260" w:rsidP="002B0260">
            <w:pPr>
              <w:pStyle w:val="GPSDefinitionTerm"/>
              <w:rPr>
                <w:sz w:val="24"/>
              </w:rPr>
            </w:pPr>
            <w:r w:rsidRPr="008E1F69">
              <w:rPr>
                <w:sz w:val="24"/>
              </w:rPr>
              <w:t>"MI Reporting Template"</w:t>
            </w:r>
          </w:p>
        </w:tc>
        <w:tc>
          <w:tcPr>
            <w:tcW w:w="7566" w:type="dxa"/>
          </w:tcPr>
          <w:p w:rsidR="002B0260" w:rsidRPr="008E1F69" w:rsidRDefault="002B0260" w:rsidP="002B0260">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Pr>
                <w:sz w:val="24"/>
              </w:rPr>
              <w:t>5</w:t>
            </w:r>
            <w:r w:rsidRPr="008E1F69">
              <w:rPr>
                <w:sz w:val="24"/>
              </w:rPr>
              <w:t xml:space="preserve"> (Management </w:t>
            </w:r>
            <w:r>
              <w:rPr>
                <w:sz w:val="24"/>
              </w:rPr>
              <w:t xml:space="preserve">Charges and </w:t>
            </w:r>
            <w:r w:rsidRPr="008E1F69">
              <w:rPr>
                <w:sz w:val="24"/>
              </w:rPr>
              <w:t>Information) setting out the information the Supplier is required to supply to the Authority;</w:t>
            </w:r>
          </w:p>
        </w:tc>
      </w:tr>
      <w:tr w:rsidR="002B0260" w:rsidRPr="00D27101" w:rsidTr="008E1F69">
        <w:tc>
          <w:tcPr>
            <w:tcW w:w="2181" w:type="dxa"/>
          </w:tcPr>
          <w:p w:rsidR="002B0260" w:rsidRPr="00D27101" w:rsidRDefault="002B0260" w:rsidP="002B0260">
            <w:pPr>
              <w:pStyle w:val="GPSDefinitionTerm"/>
              <w:rPr>
                <w:sz w:val="24"/>
                <w:szCs w:val="24"/>
              </w:rPr>
            </w:pPr>
            <w:r w:rsidRPr="00D27101">
              <w:rPr>
                <w:sz w:val="24"/>
                <w:szCs w:val="24"/>
              </w:rPr>
              <w:t>"Milestone"</w:t>
            </w:r>
          </w:p>
        </w:tc>
        <w:tc>
          <w:tcPr>
            <w:tcW w:w="7566" w:type="dxa"/>
          </w:tcPr>
          <w:p w:rsidR="002B0260" w:rsidRPr="00D27101" w:rsidRDefault="002B0260" w:rsidP="002B0260">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Pr>
                <w:sz w:val="24"/>
                <w:szCs w:val="24"/>
              </w:rPr>
              <w:t>Implement</w:t>
            </w:r>
            <w:r w:rsidRPr="00D27101">
              <w:rPr>
                <w:sz w:val="24"/>
                <w:szCs w:val="24"/>
              </w:rPr>
              <w:t>ation Plan;</w:t>
            </w:r>
          </w:p>
        </w:tc>
      </w:tr>
      <w:tr w:rsidR="002B0260" w:rsidRPr="00D27101" w:rsidTr="008E1F69">
        <w:tc>
          <w:tcPr>
            <w:tcW w:w="2181" w:type="dxa"/>
          </w:tcPr>
          <w:p w:rsidR="002B0260" w:rsidRPr="00D27101" w:rsidRDefault="002B0260" w:rsidP="002B0260">
            <w:pPr>
              <w:pStyle w:val="GPSDefinitionTerm"/>
              <w:rPr>
                <w:sz w:val="24"/>
                <w:szCs w:val="24"/>
              </w:rPr>
            </w:pPr>
            <w:r w:rsidRPr="00D27101">
              <w:rPr>
                <w:sz w:val="24"/>
                <w:szCs w:val="24"/>
              </w:rPr>
              <w:t>"Milestone Date"</w:t>
            </w:r>
          </w:p>
        </w:tc>
        <w:tc>
          <w:tcPr>
            <w:tcW w:w="7566" w:type="dxa"/>
          </w:tcPr>
          <w:p w:rsidR="002B0260" w:rsidRPr="00D27101" w:rsidRDefault="002B0260" w:rsidP="002B0260">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Pr>
                <w:sz w:val="24"/>
                <w:szCs w:val="24"/>
              </w:rPr>
              <w:t>Implement</w:t>
            </w:r>
            <w:r w:rsidRPr="00D27101">
              <w:rPr>
                <w:sz w:val="24"/>
                <w:szCs w:val="24"/>
              </w:rPr>
              <w:t>ation Plan by which the Milestone must be Achieved;</w:t>
            </w:r>
          </w:p>
        </w:tc>
      </w:tr>
      <w:tr w:rsidR="002B0260" w:rsidRPr="00D27101" w:rsidTr="008E1F69">
        <w:tc>
          <w:tcPr>
            <w:tcW w:w="2181" w:type="dxa"/>
          </w:tcPr>
          <w:p w:rsidR="002B0260" w:rsidRPr="00D27101" w:rsidRDefault="002B0260" w:rsidP="002B0260">
            <w:pPr>
              <w:pStyle w:val="GPSDefinitionTerm"/>
              <w:rPr>
                <w:sz w:val="24"/>
                <w:szCs w:val="24"/>
              </w:rPr>
            </w:pPr>
            <w:r w:rsidRPr="00D27101">
              <w:rPr>
                <w:sz w:val="24"/>
                <w:szCs w:val="24"/>
              </w:rPr>
              <w:t>"Month"</w:t>
            </w:r>
          </w:p>
        </w:tc>
        <w:tc>
          <w:tcPr>
            <w:tcW w:w="7566" w:type="dxa"/>
          </w:tcPr>
          <w:p w:rsidR="002B0260" w:rsidRPr="00D27101" w:rsidRDefault="002B0260" w:rsidP="002B0260">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2B0260" w:rsidRPr="00D27101" w:rsidTr="008E1F69">
        <w:tc>
          <w:tcPr>
            <w:tcW w:w="2181" w:type="dxa"/>
          </w:tcPr>
          <w:p w:rsidR="002B0260" w:rsidRPr="00D27101" w:rsidRDefault="002B0260" w:rsidP="002B0260">
            <w:pPr>
              <w:pStyle w:val="GPSDefinitionTerm"/>
              <w:rPr>
                <w:sz w:val="24"/>
                <w:szCs w:val="24"/>
              </w:rPr>
            </w:pPr>
            <w:r w:rsidRPr="00D27101">
              <w:rPr>
                <w:sz w:val="24"/>
                <w:szCs w:val="24"/>
              </w:rPr>
              <w:t>"National Insurance"</w:t>
            </w:r>
          </w:p>
        </w:tc>
        <w:tc>
          <w:tcPr>
            <w:tcW w:w="7566" w:type="dxa"/>
          </w:tcPr>
          <w:p w:rsidR="002B0260" w:rsidRPr="00D27101" w:rsidRDefault="002B0260" w:rsidP="002B0260">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2B0260" w:rsidRPr="00D27101" w:rsidTr="008E1F69">
        <w:tc>
          <w:tcPr>
            <w:tcW w:w="2181" w:type="dxa"/>
          </w:tcPr>
          <w:p w:rsidR="002B0260" w:rsidRPr="00D27101" w:rsidRDefault="002B0260" w:rsidP="002B0260">
            <w:pPr>
              <w:pStyle w:val="GPSDefinitionTerm"/>
              <w:rPr>
                <w:sz w:val="24"/>
                <w:szCs w:val="24"/>
              </w:rPr>
            </w:pPr>
            <w:r w:rsidRPr="00D27101">
              <w:rPr>
                <w:sz w:val="24"/>
                <w:szCs w:val="24"/>
              </w:rPr>
              <w:t>"New IPR"</w:t>
            </w:r>
          </w:p>
        </w:tc>
        <w:tc>
          <w:tcPr>
            <w:tcW w:w="7566" w:type="dxa"/>
          </w:tcPr>
          <w:p w:rsidR="002B0260" w:rsidRPr="00D27101" w:rsidRDefault="002B0260" w:rsidP="002B0260">
            <w:pPr>
              <w:pStyle w:val="GPSDefinitionL2"/>
              <w:numPr>
                <w:ilvl w:val="1"/>
                <w:numId w:val="3"/>
              </w:numPr>
              <w:tabs>
                <w:tab w:val="left" w:pos="144"/>
              </w:tabs>
              <w:adjustRightInd w:val="0"/>
              <w:ind w:hanging="288"/>
              <w:rPr>
                <w:sz w:val="24"/>
                <w:szCs w:val="24"/>
              </w:rPr>
            </w:pPr>
            <w:r w:rsidRPr="00D27101">
              <w:rPr>
                <w:sz w:val="24"/>
                <w:szCs w:val="24"/>
              </w:rPr>
              <w:t xml:space="preserve">IPR in items created by the Supplier (or by a third party on behalf of the Supplier) specifically for the purposes of a Contract and </w:t>
            </w:r>
            <w:r w:rsidRPr="00D27101">
              <w:rPr>
                <w:sz w:val="24"/>
                <w:szCs w:val="24"/>
              </w:rPr>
              <w:lastRenderedPageBreak/>
              <w:t>updates and amendments of these items including (but not limited to) database schema; and/or</w:t>
            </w:r>
          </w:p>
          <w:p w:rsidR="002B0260" w:rsidRPr="00D27101" w:rsidRDefault="002B0260" w:rsidP="002B0260">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rsidR="002B0260" w:rsidRPr="00D27101" w:rsidRDefault="002B0260" w:rsidP="002B0260">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2B0260" w:rsidRPr="00D27101" w:rsidTr="008E1F69">
        <w:tc>
          <w:tcPr>
            <w:tcW w:w="2181" w:type="dxa"/>
          </w:tcPr>
          <w:p w:rsidR="002B0260" w:rsidRPr="00D27101" w:rsidRDefault="002B0260" w:rsidP="002B0260">
            <w:pPr>
              <w:pStyle w:val="GPSDefinitionTerm"/>
              <w:rPr>
                <w:sz w:val="24"/>
                <w:szCs w:val="24"/>
              </w:rPr>
            </w:pPr>
            <w:r w:rsidRPr="00D27101">
              <w:rPr>
                <w:sz w:val="24"/>
                <w:szCs w:val="24"/>
              </w:rPr>
              <w:lastRenderedPageBreak/>
              <w:t>"Occasion of Tax Non–Compliance"</w:t>
            </w:r>
          </w:p>
        </w:tc>
        <w:tc>
          <w:tcPr>
            <w:tcW w:w="7566" w:type="dxa"/>
          </w:tcPr>
          <w:p w:rsidR="002B0260" w:rsidRPr="00D27101" w:rsidRDefault="002B0260" w:rsidP="002B0260">
            <w:pPr>
              <w:pStyle w:val="GPsDefinition"/>
              <w:numPr>
                <w:ilvl w:val="0"/>
                <w:numId w:val="3"/>
              </w:numPr>
              <w:tabs>
                <w:tab w:val="left" w:pos="-9"/>
              </w:tabs>
              <w:adjustRightInd w:val="0"/>
              <w:rPr>
                <w:sz w:val="24"/>
                <w:szCs w:val="24"/>
              </w:rPr>
            </w:pPr>
            <w:r w:rsidRPr="00D27101">
              <w:rPr>
                <w:sz w:val="24"/>
                <w:szCs w:val="24"/>
              </w:rPr>
              <w:t xml:space="preserve">where: </w:t>
            </w:r>
          </w:p>
          <w:p w:rsidR="002B0260" w:rsidRPr="00D27101" w:rsidRDefault="002B0260" w:rsidP="002B0260">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rsidR="002B0260" w:rsidRPr="00D27101" w:rsidRDefault="002B0260" w:rsidP="002B0260">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rsidR="002B0260" w:rsidRPr="00D27101" w:rsidRDefault="002B0260" w:rsidP="002B0260">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rsidR="002B0260" w:rsidRPr="00D27101" w:rsidRDefault="002B0260" w:rsidP="002B0260">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2B0260" w:rsidRPr="00D27101" w:rsidTr="008E1F69">
        <w:tc>
          <w:tcPr>
            <w:tcW w:w="2181" w:type="dxa"/>
          </w:tcPr>
          <w:p w:rsidR="002B0260" w:rsidRPr="00D27101" w:rsidRDefault="002B0260" w:rsidP="002B0260">
            <w:pPr>
              <w:pStyle w:val="GPSDefinitionTerm"/>
              <w:rPr>
                <w:sz w:val="24"/>
                <w:szCs w:val="24"/>
              </w:rPr>
            </w:pPr>
            <w:r w:rsidRPr="00D27101">
              <w:rPr>
                <w:sz w:val="24"/>
                <w:szCs w:val="24"/>
              </w:rPr>
              <w:t>"Open Book Data "</w:t>
            </w:r>
          </w:p>
        </w:tc>
        <w:tc>
          <w:tcPr>
            <w:tcW w:w="7566" w:type="dxa"/>
          </w:tcPr>
          <w:p w:rsidR="002B0260" w:rsidRPr="00D27101" w:rsidRDefault="002B0260" w:rsidP="002B0260">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2B0260" w:rsidRPr="00D27101" w:rsidRDefault="002B0260" w:rsidP="002B0260">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rsidR="002B0260" w:rsidRPr="00D27101" w:rsidRDefault="002B0260" w:rsidP="002B0260">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rsidR="002B0260" w:rsidRPr="00D27101" w:rsidRDefault="002B0260" w:rsidP="002B0260">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rsidR="002B0260" w:rsidRPr="00D27101" w:rsidRDefault="002B0260" w:rsidP="002B0260">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rsidR="002B0260" w:rsidRPr="00D27101" w:rsidRDefault="002B0260" w:rsidP="002B0260">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rsidR="002B0260" w:rsidRPr="00D27101" w:rsidRDefault="002B0260" w:rsidP="002B0260">
            <w:pPr>
              <w:pStyle w:val="GPSDefinitionL3"/>
              <w:numPr>
                <w:ilvl w:val="2"/>
                <w:numId w:val="3"/>
              </w:numPr>
              <w:tabs>
                <w:tab w:val="left" w:pos="144"/>
              </w:tabs>
              <w:adjustRightInd w:val="0"/>
              <w:ind w:left="792"/>
              <w:rPr>
                <w:sz w:val="24"/>
                <w:szCs w:val="24"/>
              </w:rPr>
            </w:pPr>
            <w:r w:rsidRPr="00D27101">
              <w:rPr>
                <w:color w:val="000000"/>
                <w:sz w:val="24"/>
                <w:szCs w:val="24"/>
              </w:rPr>
              <w:lastRenderedPageBreak/>
              <w:t>Reimbursable Expenses, if allowed under the Order Form</w:t>
            </w:r>
            <w:r w:rsidRPr="00D27101">
              <w:rPr>
                <w:sz w:val="24"/>
                <w:szCs w:val="24"/>
              </w:rPr>
              <w:t xml:space="preserve">; </w:t>
            </w:r>
          </w:p>
          <w:p w:rsidR="002B0260" w:rsidRPr="00D27101" w:rsidRDefault="002B0260" w:rsidP="002B0260">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rsidR="002B0260" w:rsidRPr="00D27101" w:rsidRDefault="002B0260" w:rsidP="002B0260">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rsidR="002B0260" w:rsidRPr="00D27101" w:rsidRDefault="002B0260" w:rsidP="002B0260">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rsidR="002B0260" w:rsidRPr="00D27101" w:rsidRDefault="002B0260" w:rsidP="002B0260">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rsidR="002B0260" w:rsidRPr="00D27101" w:rsidRDefault="002B0260" w:rsidP="002B0260">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rsidR="002B0260" w:rsidRPr="00D27101" w:rsidRDefault="002B0260" w:rsidP="002B0260">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2B0260" w:rsidRPr="00D27101" w:rsidTr="008E1F69">
        <w:tc>
          <w:tcPr>
            <w:tcW w:w="2181" w:type="dxa"/>
          </w:tcPr>
          <w:p w:rsidR="002B0260" w:rsidRPr="00D27101" w:rsidRDefault="002B0260" w:rsidP="002B0260">
            <w:pPr>
              <w:pStyle w:val="GPSDefinitionTerm"/>
              <w:rPr>
                <w:sz w:val="24"/>
                <w:szCs w:val="24"/>
              </w:rPr>
            </w:pPr>
            <w:r w:rsidRPr="00D27101">
              <w:rPr>
                <w:sz w:val="24"/>
                <w:szCs w:val="24"/>
              </w:rPr>
              <w:lastRenderedPageBreak/>
              <w:t>"Order"</w:t>
            </w:r>
          </w:p>
        </w:tc>
        <w:tc>
          <w:tcPr>
            <w:tcW w:w="7566" w:type="dxa"/>
          </w:tcPr>
          <w:p w:rsidR="002B0260" w:rsidRPr="00D27101" w:rsidRDefault="002B0260" w:rsidP="002B0260">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2B0260" w:rsidRPr="00D27101" w:rsidTr="008E1F69">
        <w:tc>
          <w:tcPr>
            <w:tcW w:w="2181" w:type="dxa"/>
          </w:tcPr>
          <w:p w:rsidR="002B0260" w:rsidRPr="00D27101" w:rsidRDefault="002B0260" w:rsidP="002B0260">
            <w:pPr>
              <w:pStyle w:val="GPSDefinitionTerm"/>
              <w:rPr>
                <w:sz w:val="24"/>
                <w:szCs w:val="24"/>
              </w:rPr>
            </w:pPr>
            <w:r w:rsidRPr="00D27101">
              <w:rPr>
                <w:sz w:val="24"/>
                <w:szCs w:val="24"/>
              </w:rPr>
              <w:t>"Order Form"</w:t>
            </w:r>
          </w:p>
        </w:tc>
        <w:tc>
          <w:tcPr>
            <w:tcW w:w="7566" w:type="dxa"/>
          </w:tcPr>
          <w:p w:rsidR="002B0260" w:rsidRPr="00D27101" w:rsidRDefault="002B0260" w:rsidP="002B0260">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2B0260" w:rsidRPr="00D27101" w:rsidTr="008E1F69">
        <w:tc>
          <w:tcPr>
            <w:tcW w:w="2181" w:type="dxa"/>
          </w:tcPr>
          <w:p w:rsidR="002B0260" w:rsidRPr="00D27101" w:rsidRDefault="002B0260" w:rsidP="002B0260">
            <w:pPr>
              <w:pStyle w:val="GPSDefinitionTerm"/>
              <w:rPr>
                <w:sz w:val="24"/>
                <w:szCs w:val="24"/>
              </w:rPr>
            </w:pPr>
            <w:r w:rsidRPr="00D27101">
              <w:rPr>
                <w:sz w:val="24"/>
                <w:szCs w:val="24"/>
              </w:rPr>
              <w:t>"Order Form Template"</w:t>
            </w:r>
          </w:p>
        </w:tc>
        <w:tc>
          <w:tcPr>
            <w:tcW w:w="7566" w:type="dxa"/>
          </w:tcPr>
          <w:p w:rsidR="002B0260" w:rsidRPr="00D27101" w:rsidRDefault="002B0260" w:rsidP="002B0260">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167144" w:rsidRPr="00167144" w:rsidTr="008E1F69">
        <w:tc>
          <w:tcPr>
            <w:tcW w:w="2181" w:type="dxa"/>
          </w:tcPr>
          <w:p w:rsidR="00167144" w:rsidRPr="00167144" w:rsidRDefault="00167144" w:rsidP="00167144">
            <w:pPr>
              <w:pStyle w:val="GPSDefinitionTerm"/>
              <w:rPr>
                <w:sz w:val="24"/>
                <w:szCs w:val="24"/>
              </w:rPr>
            </w:pPr>
            <w:r w:rsidRPr="00167144">
              <w:rPr>
                <w:sz w:val="24"/>
                <w:szCs w:val="24"/>
              </w:rPr>
              <w:t>“Other Classes”</w:t>
            </w:r>
          </w:p>
        </w:tc>
        <w:tc>
          <w:tcPr>
            <w:tcW w:w="7566" w:type="dxa"/>
          </w:tcPr>
          <w:p w:rsidR="00167144" w:rsidRPr="00167144" w:rsidRDefault="00167144" w:rsidP="00167144">
            <w:pPr>
              <w:pStyle w:val="GPsDefinition"/>
              <w:numPr>
                <w:ilvl w:val="0"/>
                <w:numId w:val="3"/>
              </w:numPr>
              <w:tabs>
                <w:tab w:val="left" w:pos="175"/>
              </w:tabs>
              <w:adjustRightInd w:val="0"/>
              <w:rPr>
                <w:sz w:val="24"/>
                <w:szCs w:val="24"/>
              </w:rPr>
            </w:pPr>
            <w:r w:rsidRPr="00167144">
              <w:rPr>
                <w:sz w:val="24"/>
                <w:szCs w:val="24"/>
              </w:rPr>
              <w:t>means the insurance brokerage services classes described in Framework Schedule 1 Specification</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"Other Contracting Authority"</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167144" w:rsidRPr="00D27101" w:rsidTr="008E1F69">
        <w:tc>
          <w:tcPr>
            <w:tcW w:w="2181" w:type="dxa"/>
          </w:tcPr>
          <w:p w:rsidR="00167144" w:rsidRPr="00D27101" w:rsidRDefault="00167144" w:rsidP="00167144">
            <w:pPr>
              <w:pStyle w:val="GPSDefinitionTerm"/>
              <w:keepNext/>
              <w:rPr>
                <w:sz w:val="24"/>
                <w:szCs w:val="24"/>
              </w:rPr>
            </w:pPr>
            <w:r w:rsidRPr="00D27101">
              <w:rPr>
                <w:sz w:val="24"/>
                <w:szCs w:val="24"/>
              </w:rPr>
              <w:t>"Overhead"</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167144" w:rsidRPr="00D27101" w:rsidTr="008E1F69">
        <w:tc>
          <w:tcPr>
            <w:tcW w:w="2181" w:type="dxa"/>
          </w:tcPr>
          <w:p w:rsidR="00167144" w:rsidRPr="00D27101" w:rsidRDefault="00167144" w:rsidP="00167144">
            <w:pPr>
              <w:pStyle w:val="GPSDefinitionTerm"/>
              <w:keepNext/>
              <w:rPr>
                <w:sz w:val="24"/>
                <w:szCs w:val="24"/>
              </w:rPr>
            </w:pPr>
            <w:r w:rsidRPr="00D27101">
              <w:rPr>
                <w:sz w:val="24"/>
                <w:szCs w:val="24"/>
              </w:rPr>
              <w:t>"Parliament"</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167144" w:rsidRPr="00167144" w:rsidTr="008E1F69">
        <w:tc>
          <w:tcPr>
            <w:tcW w:w="2181" w:type="dxa"/>
          </w:tcPr>
          <w:p w:rsidR="00167144" w:rsidRPr="00167144" w:rsidRDefault="00167144" w:rsidP="00167144">
            <w:pPr>
              <w:pStyle w:val="GPSDefinitionTerm"/>
              <w:rPr>
                <w:sz w:val="24"/>
                <w:szCs w:val="24"/>
              </w:rPr>
            </w:pPr>
            <w:r w:rsidRPr="00167144">
              <w:rPr>
                <w:sz w:val="24"/>
                <w:szCs w:val="24"/>
              </w:rPr>
              <w:t>“Panel Insurer Broker”</w:t>
            </w:r>
          </w:p>
        </w:tc>
        <w:tc>
          <w:tcPr>
            <w:tcW w:w="7566" w:type="dxa"/>
          </w:tcPr>
          <w:p w:rsidR="00167144" w:rsidRPr="00167144" w:rsidRDefault="00167144" w:rsidP="00167144">
            <w:pPr>
              <w:pStyle w:val="GPSDefinitionTerm"/>
              <w:ind w:left="116"/>
              <w:rPr>
                <w:b w:val="0"/>
                <w:sz w:val="24"/>
                <w:szCs w:val="24"/>
              </w:rPr>
            </w:pPr>
            <w:r w:rsidRPr="00167144">
              <w:rPr>
                <w:b w:val="0"/>
                <w:sz w:val="24"/>
                <w:szCs w:val="24"/>
              </w:rPr>
              <w:t>means an Insurer who is a party to a Panel Insurer Contract and who enters into a Call Off Agreem</w:t>
            </w:r>
            <w:r>
              <w:rPr>
                <w:b w:val="0"/>
                <w:sz w:val="24"/>
                <w:szCs w:val="24"/>
              </w:rPr>
              <w:t>ent with a Customer</w:t>
            </w:r>
            <w:r w:rsidRPr="00167144">
              <w:rPr>
                <w:b w:val="0"/>
                <w:sz w:val="24"/>
                <w:szCs w:val="24"/>
              </w:rPr>
              <w:t xml:space="preserve"> following a Further Competition Procedure and deals principally</w:t>
            </w:r>
            <w:r>
              <w:rPr>
                <w:b w:val="0"/>
                <w:sz w:val="24"/>
                <w:szCs w:val="24"/>
              </w:rPr>
              <w:t xml:space="preserve"> with that Customer</w:t>
            </w:r>
            <w:r w:rsidRPr="00167144">
              <w:rPr>
                <w:b w:val="0"/>
                <w:sz w:val="24"/>
                <w:szCs w:val="24"/>
              </w:rPr>
              <w:t xml:space="preserve"> or a Broker;</w:t>
            </w:r>
          </w:p>
        </w:tc>
      </w:tr>
      <w:tr w:rsidR="00167144" w:rsidRPr="00167144" w:rsidTr="008E1F69">
        <w:tc>
          <w:tcPr>
            <w:tcW w:w="2181" w:type="dxa"/>
          </w:tcPr>
          <w:p w:rsidR="00167144" w:rsidRPr="00167144" w:rsidRDefault="00167144" w:rsidP="00167144">
            <w:pPr>
              <w:pStyle w:val="GPSDefinitionTerm"/>
              <w:rPr>
                <w:sz w:val="24"/>
                <w:szCs w:val="24"/>
              </w:rPr>
            </w:pPr>
            <w:r w:rsidRPr="00167144">
              <w:rPr>
                <w:sz w:val="24"/>
                <w:szCs w:val="24"/>
              </w:rPr>
              <w:t>“Panel Insurer Contract”</w:t>
            </w:r>
          </w:p>
        </w:tc>
        <w:tc>
          <w:tcPr>
            <w:tcW w:w="7566" w:type="dxa"/>
          </w:tcPr>
          <w:p w:rsidR="00167144" w:rsidRPr="00167144" w:rsidRDefault="00167144" w:rsidP="00167144">
            <w:pPr>
              <w:pStyle w:val="GPSDefinitionTerm"/>
              <w:ind w:left="116"/>
              <w:rPr>
                <w:b w:val="0"/>
                <w:sz w:val="24"/>
                <w:szCs w:val="24"/>
              </w:rPr>
            </w:pPr>
            <w:proofErr w:type="gramStart"/>
            <w:r w:rsidRPr="00167144">
              <w:rPr>
                <w:b w:val="0"/>
                <w:sz w:val="24"/>
                <w:szCs w:val="24"/>
              </w:rPr>
              <w:t>means</w:t>
            </w:r>
            <w:proofErr w:type="gramEnd"/>
            <w:r w:rsidRPr="00167144">
              <w:rPr>
                <w:b w:val="0"/>
                <w:sz w:val="24"/>
                <w:szCs w:val="24"/>
              </w:rPr>
              <w:t xml:space="preserve"> a contract or agreement between a Panel Insurer Broker or a Managing General Agent and a third party insurer under which certain functions or tasks are delegated by way of a delegated authority in accordance with the FCA Handbook.</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lastRenderedPageBreak/>
              <w:t>"Party"</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proofErr w:type="gramStart"/>
            <w:r w:rsidRPr="00D27101">
              <w:rPr>
                <w:sz w:val="24"/>
                <w:szCs w:val="24"/>
              </w:rPr>
              <w:t>in</w:t>
            </w:r>
            <w:proofErr w:type="gramEnd"/>
            <w:r w:rsidRPr="00D27101">
              <w:rPr>
                <w:sz w:val="24"/>
                <w:szCs w:val="24"/>
              </w:rPr>
              <w:t xml:space="preserve">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"Performance Indicators" or "PIs"</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"Personal Data"</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“Personal Data Breach”</w:t>
            </w:r>
          </w:p>
        </w:tc>
        <w:tc>
          <w:tcPr>
            <w:tcW w:w="7566" w:type="dxa"/>
          </w:tcPr>
          <w:p w:rsidR="00167144" w:rsidRPr="00D27101" w:rsidDel="00F23DD1" w:rsidRDefault="00167144" w:rsidP="00167144">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167144" w:rsidRPr="00D27101" w:rsidTr="008E1F69">
        <w:tc>
          <w:tcPr>
            <w:tcW w:w="2181" w:type="dxa"/>
          </w:tcPr>
          <w:p w:rsidR="00167144" w:rsidRPr="00D27101" w:rsidRDefault="00167144" w:rsidP="00167144">
            <w:pPr>
              <w:pStyle w:val="GPSDefinitionTerm"/>
              <w:rPr>
                <w:sz w:val="24"/>
                <w:szCs w:val="24"/>
              </w:rPr>
            </w:pPr>
            <w:r>
              <w:rPr>
                <w:sz w:val="24"/>
                <w:szCs w:val="24"/>
              </w:rPr>
              <w:t>“Personnel”</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w:t>
            </w:r>
            <w:r>
              <w:rPr>
                <w:sz w:val="24"/>
                <w:szCs w:val="24"/>
              </w:rPr>
              <w:t>a Party</w:t>
            </w:r>
            <w:r w:rsidRPr="00A50417">
              <w:rPr>
                <w:sz w:val="24"/>
                <w:szCs w:val="24"/>
              </w:rPr>
              <w:t xml:space="preserve"> and/or of any </w:t>
            </w:r>
            <w:r>
              <w:rPr>
                <w:sz w:val="24"/>
                <w:szCs w:val="24"/>
              </w:rPr>
              <w:t xml:space="preserve">Subcontractor and/or </w:t>
            </w:r>
            <w:proofErr w:type="spellStart"/>
            <w:r w:rsidRPr="00A50417">
              <w:rPr>
                <w:sz w:val="24"/>
                <w:szCs w:val="24"/>
              </w:rPr>
              <w:t>Sub</w:t>
            </w:r>
            <w:r>
              <w:rPr>
                <w:sz w:val="24"/>
                <w:szCs w:val="24"/>
              </w:rPr>
              <w:t>p</w:t>
            </w:r>
            <w:r w:rsidRPr="00A50417">
              <w:rPr>
                <w:sz w:val="24"/>
                <w:szCs w:val="24"/>
              </w:rPr>
              <w:t>rocessor</w:t>
            </w:r>
            <w:proofErr w:type="spellEnd"/>
            <w:r w:rsidRPr="00A50417">
              <w:rPr>
                <w:sz w:val="24"/>
                <w:szCs w:val="24"/>
              </w:rPr>
              <w:t xml:space="preserve"> engaged in the performance of its obligations under </w:t>
            </w:r>
            <w:r>
              <w:rPr>
                <w:sz w:val="24"/>
                <w:szCs w:val="24"/>
              </w:rPr>
              <w:t>a Contract;</w:t>
            </w:r>
          </w:p>
        </w:tc>
      </w:tr>
      <w:tr w:rsidR="00167144" w:rsidRPr="00167144" w:rsidTr="008E1F69">
        <w:tc>
          <w:tcPr>
            <w:tcW w:w="2181" w:type="dxa"/>
          </w:tcPr>
          <w:p w:rsidR="00167144" w:rsidRPr="00167144" w:rsidRDefault="00167144" w:rsidP="00167144">
            <w:pPr>
              <w:pStyle w:val="GPSDefinitionTerm"/>
              <w:rPr>
                <w:sz w:val="24"/>
                <w:szCs w:val="24"/>
              </w:rPr>
            </w:pPr>
            <w:r w:rsidRPr="00167144">
              <w:rPr>
                <w:sz w:val="24"/>
                <w:szCs w:val="24"/>
              </w:rPr>
              <w:t>“Premium”</w:t>
            </w:r>
          </w:p>
        </w:tc>
        <w:tc>
          <w:tcPr>
            <w:tcW w:w="7566" w:type="dxa"/>
          </w:tcPr>
          <w:p w:rsidR="00167144" w:rsidRPr="00167144" w:rsidRDefault="00167144" w:rsidP="00167144">
            <w:pPr>
              <w:pStyle w:val="GPsDefinition"/>
              <w:numPr>
                <w:ilvl w:val="0"/>
                <w:numId w:val="3"/>
              </w:numPr>
              <w:tabs>
                <w:tab w:val="left" w:pos="175"/>
              </w:tabs>
              <w:adjustRightInd w:val="0"/>
              <w:rPr>
                <w:sz w:val="24"/>
                <w:szCs w:val="24"/>
              </w:rPr>
            </w:pPr>
            <w:r w:rsidRPr="00167144">
              <w:rPr>
                <w:sz w:val="24"/>
                <w:szCs w:val="24"/>
              </w:rPr>
              <w:t xml:space="preserve">means the cost of insurance excluding support services, Third Party Compensation, </w:t>
            </w:r>
            <w:r>
              <w:rPr>
                <w:sz w:val="24"/>
                <w:szCs w:val="24"/>
              </w:rPr>
              <w:t xml:space="preserve">total </w:t>
            </w:r>
            <w:r w:rsidRPr="00167144">
              <w:rPr>
                <w:sz w:val="24"/>
                <w:szCs w:val="24"/>
              </w:rPr>
              <w:t>Broker Fee</w:t>
            </w:r>
            <w:r>
              <w:rPr>
                <w:sz w:val="24"/>
                <w:szCs w:val="24"/>
              </w:rPr>
              <w:t>s</w:t>
            </w:r>
            <w:r w:rsidRPr="00167144">
              <w:rPr>
                <w:sz w:val="24"/>
                <w:szCs w:val="24"/>
              </w:rPr>
              <w:t xml:space="preserve"> (where applicable) and (IPT);</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"Prescribed Person"</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167144" w:rsidRPr="00D27101" w:rsidTr="008E1F69">
        <w:tc>
          <w:tcPr>
            <w:tcW w:w="2181" w:type="dxa"/>
          </w:tcPr>
          <w:p w:rsidR="00167144" w:rsidRPr="00D27101" w:rsidRDefault="00167144" w:rsidP="00167144">
            <w:pPr>
              <w:pStyle w:val="GPSDefinitionTerm"/>
              <w:rPr>
                <w:sz w:val="24"/>
                <w:szCs w:val="24"/>
              </w:rPr>
            </w:pPr>
            <w:r>
              <w:rPr>
                <w:sz w:val="24"/>
                <w:szCs w:val="24"/>
              </w:rPr>
              <w:t>“Processing”</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167144" w:rsidRPr="00D27101" w:rsidTr="008E1F69">
        <w:tc>
          <w:tcPr>
            <w:tcW w:w="2181" w:type="dxa"/>
          </w:tcPr>
          <w:p w:rsidR="00167144" w:rsidRPr="00D27101" w:rsidRDefault="00167144" w:rsidP="00167144">
            <w:pPr>
              <w:pStyle w:val="GPSDefinitionTerm"/>
              <w:rPr>
                <w:sz w:val="24"/>
                <w:szCs w:val="24"/>
              </w:rPr>
            </w:pPr>
            <w:r>
              <w:rPr>
                <w:sz w:val="24"/>
                <w:szCs w:val="24"/>
              </w:rPr>
              <w:t>“Processor”</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167144" w:rsidRPr="00D27101" w:rsidTr="008E1F69">
        <w:tc>
          <w:tcPr>
            <w:tcW w:w="2181" w:type="dxa"/>
          </w:tcPr>
          <w:p w:rsidR="00167144" w:rsidRDefault="00167144" w:rsidP="00167144">
            <w:pPr>
              <w:pStyle w:val="GPSDefinitionTerm"/>
              <w:rPr>
                <w:sz w:val="24"/>
                <w:szCs w:val="24"/>
              </w:rPr>
            </w:pPr>
            <w:r>
              <w:rPr>
                <w:sz w:val="24"/>
                <w:szCs w:val="24"/>
              </w:rPr>
              <w:t>“Processor Personnel”</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the Processor and/or of any </w:t>
            </w:r>
            <w:proofErr w:type="spellStart"/>
            <w:r w:rsidRPr="00A50417">
              <w:rPr>
                <w:sz w:val="24"/>
                <w:szCs w:val="24"/>
              </w:rPr>
              <w:t>Sub</w:t>
            </w:r>
            <w:r>
              <w:rPr>
                <w:sz w:val="24"/>
                <w:szCs w:val="24"/>
              </w:rPr>
              <w:t>p</w:t>
            </w:r>
            <w:r w:rsidRPr="00A50417">
              <w:rPr>
                <w:sz w:val="24"/>
                <w:szCs w:val="24"/>
              </w:rPr>
              <w:t>rocessor</w:t>
            </w:r>
            <w:proofErr w:type="spellEnd"/>
            <w:r w:rsidRPr="00A50417">
              <w:rPr>
                <w:sz w:val="24"/>
                <w:szCs w:val="24"/>
              </w:rPr>
              <w:t xml:space="preserve"> engaged in the performance of its obligations under </w:t>
            </w:r>
            <w:r>
              <w:rPr>
                <w:sz w:val="24"/>
                <w:szCs w:val="24"/>
              </w:rPr>
              <w:t>a Contract;</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"Progress Meeting"</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"Progress Meeting Frequency"</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“Progress Report”</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“Progress Report Frequency”</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“Prohibited Acts”</w:t>
            </w:r>
          </w:p>
        </w:tc>
        <w:tc>
          <w:tcPr>
            <w:tcW w:w="7566" w:type="dxa"/>
          </w:tcPr>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rsidR="00167144" w:rsidRPr="00D27101" w:rsidRDefault="00167144" w:rsidP="00167144">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rsidR="00167144" w:rsidRPr="00D27101" w:rsidRDefault="00167144" w:rsidP="00167144">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lastRenderedPageBreak/>
              <w:t>to directly or indirectly request, agree to receive or accept any financial or other advantage as an inducement or a reward for improper performance of a relevant function or activity in connection with each Contract; or</w:t>
            </w:r>
          </w:p>
          <w:p w:rsidR="00167144" w:rsidRPr="00D27101" w:rsidRDefault="00167144" w:rsidP="00167144">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rsidR="00167144" w:rsidRPr="00D27101" w:rsidRDefault="00167144" w:rsidP="00167144">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rsidR="00167144" w:rsidRPr="00D27101" w:rsidRDefault="00167144" w:rsidP="00167144">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rsidR="00167144" w:rsidRPr="00D27101" w:rsidRDefault="00167144" w:rsidP="00167144">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lastRenderedPageBreak/>
              <w:t>“Protective Measures”</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A50417">
              <w:rPr>
                <w:sz w:val="24"/>
                <w:szCs w:val="24"/>
              </w:rPr>
              <w:t xml:space="preserve">appropriate technical and organisational measures which may include: </w:t>
            </w:r>
            <w:proofErr w:type="spellStart"/>
            <w:r w:rsidRPr="00A50417">
              <w:rPr>
                <w:sz w:val="24"/>
                <w:szCs w:val="24"/>
              </w:rPr>
              <w:t>pseudonymising</w:t>
            </w:r>
            <w:proofErr w:type="spellEnd"/>
            <w:r w:rsidRPr="00A50417">
              <w:rPr>
                <w:sz w:val="24"/>
                <w:szCs w:val="24"/>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Pr>
                <w:sz w:val="24"/>
                <w:szCs w:val="24"/>
              </w:rPr>
              <w:t xml:space="preserve">Framework </w:t>
            </w:r>
            <w:r w:rsidRPr="00A50417">
              <w:rPr>
                <w:sz w:val="24"/>
                <w:szCs w:val="24"/>
              </w:rPr>
              <w:t xml:space="preserve">Schedule </w:t>
            </w:r>
            <w:r>
              <w:rPr>
                <w:sz w:val="24"/>
                <w:szCs w:val="24"/>
              </w:rPr>
              <w:t>9</w:t>
            </w:r>
            <w:r w:rsidRPr="00A50417">
              <w:rPr>
                <w:sz w:val="24"/>
                <w:szCs w:val="24"/>
              </w:rPr>
              <w:t xml:space="preserve"> (</w:t>
            </w:r>
            <w:r>
              <w:rPr>
                <w:sz w:val="24"/>
                <w:szCs w:val="24"/>
              </w:rPr>
              <w:t>Cyber Essentials</w:t>
            </w:r>
            <w:r w:rsidRPr="00A50417">
              <w:rPr>
                <w:sz w:val="24"/>
                <w:szCs w:val="24"/>
              </w:rPr>
              <w:t>)</w:t>
            </w:r>
            <w:r>
              <w:rPr>
                <w:sz w:val="24"/>
                <w:szCs w:val="24"/>
              </w:rPr>
              <w:t>, if applicable, in the case of the Framework Contract or Call-Off Schedule 9 (Security), if applicable, in the case of a Call-Off Contract</w:t>
            </w:r>
            <w:r w:rsidRPr="00A50417">
              <w:rPr>
                <w:sz w:val="24"/>
                <w:szCs w:val="24"/>
              </w:rPr>
              <w:t>.</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“Recall”</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"Recipient Party"</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"Rectification Plan"</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the Supplier’s plan (or revised plan) to rectify it’s breach using the template in Joint Schedule 10 (Rectification Plan Template)which shall include:</w:t>
            </w:r>
          </w:p>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rsidR="00167144" w:rsidRPr="00D27101" w:rsidRDefault="00167144" w:rsidP="00167144">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"Rectification Plan Process"</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 xml:space="preserve">the process set out in Clause 10.4.3 to 10.4.5 (Rectification Plan Process); </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lastRenderedPageBreak/>
              <w:t>"Regulations"</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Pr>
                <w:sz w:val="24"/>
                <w:szCs w:val="24"/>
              </w:rPr>
              <w:t>2015 (as the context requires);</w:t>
            </w:r>
          </w:p>
        </w:tc>
      </w:tr>
      <w:tr w:rsidR="00167144" w:rsidRPr="00167144" w:rsidTr="008E1F69">
        <w:tc>
          <w:tcPr>
            <w:tcW w:w="2181" w:type="dxa"/>
          </w:tcPr>
          <w:p w:rsidR="00167144" w:rsidRPr="00167144" w:rsidRDefault="00167144" w:rsidP="00167144">
            <w:pPr>
              <w:pStyle w:val="GPSDefinitionTerm"/>
              <w:rPr>
                <w:sz w:val="24"/>
                <w:szCs w:val="24"/>
              </w:rPr>
            </w:pPr>
            <w:r w:rsidRPr="00167144">
              <w:rPr>
                <w:sz w:val="24"/>
                <w:szCs w:val="24"/>
              </w:rPr>
              <w:t>“Regulatory Bodies"</w:t>
            </w:r>
          </w:p>
        </w:tc>
        <w:tc>
          <w:tcPr>
            <w:tcW w:w="7566" w:type="dxa"/>
          </w:tcPr>
          <w:p w:rsidR="00167144" w:rsidRPr="00167144" w:rsidRDefault="00167144" w:rsidP="00167144">
            <w:pPr>
              <w:pStyle w:val="GPsDefinition"/>
              <w:numPr>
                <w:ilvl w:val="0"/>
                <w:numId w:val="3"/>
              </w:numPr>
              <w:tabs>
                <w:tab w:val="left" w:pos="-9"/>
              </w:tabs>
              <w:adjustRightInd w:val="0"/>
              <w:rPr>
                <w:sz w:val="24"/>
                <w:szCs w:val="24"/>
              </w:rPr>
            </w:pPr>
            <w:r w:rsidRPr="00167144">
              <w:rPr>
                <w:sz w:val="24"/>
                <w:szCs w:val="24"/>
              </w:rPr>
              <w:t>means the FCA and other government departments and regulatory, statutory and other entities, committees, ombudsmen and bodies which, whether under statute, rules, regulations, codes of practice or otherwise, are entitled to regulate, investigate, or influence the matters dealt with in this Framework Agreement and “</w:t>
            </w:r>
            <w:r w:rsidRPr="00167144">
              <w:rPr>
                <w:b/>
                <w:sz w:val="24"/>
                <w:szCs w:val="24"/>
              </w:rPr>
              <w:t>Regulatory Body</w:t>
            </w:r>
            <w:r w:rsidRPr="00167144">
              <w:rPr>
                <w:sz w:val="24"/>
                <w:szCs w:val="24"/>
              </w:rPr>
              <w:t>” shall be construed accordingly;</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"Reimbursable Expenses"</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"Relevant Authority"</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"Relevant Authority's Confidential Information"</w:t>
            </w:r>
          </w:p>
        </w:tc>
        <w:tc>
          <w:tcPr>
            <w:tcW w:w="7566" w:type="dxa"/>
          </w:tcPr>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"Relevant   Requirements"</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167144" w:rsidRPr="00D27101" w:rsidTr="008E1F69">
        <w:tc>
          <w:tcPr>
            <w:tcW w:w="2181" w:type="dxa"/>
          </w:tcPr>
          <w:p w:rsidR="00167144" w:rsidRPr="00D27101" w:rsidRDefault="00167144" w:rsidP="00167144">
            <w:pPr>
              <w:pStyle w:val="GPSDefinitionTerm"/>
              <w:keepNext/>
              <w:rPr>
                <w:sz w:val="24"/>
                <w:szCs w:val="24"/>
              </w:rPr>
            </w:pPr>
            <w:r w:rsidRPr="00D27101">
              <w:rPr>
                <w:sz w:val="24"/>
                <w:szCs w:val="24"/>
              </w:rPr>
              <w:t>"Relevant Tax Authority"</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"Reminder Notice"</w:t>
            </w:r>
          </w:p>
        </w:tc>
        <w:tc>
          <w:tcPr>
            <w:tcW w:w="7566" w:type="dxa"/>
          </w:tcPr>
          <w:p w:rsidR="00167144" w:rsidRPr="00D27101" w:rsidRDefault="00167144" w:rsidP="00167144">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"Replacement Deliverables"</w:t>
            </w:r>
          </w:p>
        </w:tc>
        <w:tc>
          <w:tcPr>
            <w:tcW w:w="7566" w:type="dxa"/>
          </w:tcPr>
          <w:p w:rsidR="00167144" w:rsidRPr="00D27101" w:rsidRDefault="00167144" w:rsidP="00167144">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167144" w:rsidRPr="00D27101" w:rsidTr="008E1F69">
        <w:tc>
          <w:tcPr>
            <w:tcW w:w="2181" w:type="dxa"/>
          </w:tcPr>
          <w:p w:rsidR="00167144" w:rsidRPr="00D27101" w:rsidRDefault="00167144" w:rsidP="00167144">
            <w:pPr>
              <w:pStyle w:val="GPSDefinitionTerm"/>
              <w:keepNext/>
              <w:rPr>
                <w:sz w:val="24"/>
                <w:szCs w:val="24"/>
              </w:rPr>
            </w:pPr>
            <w:r w:rsidRPr="00D27101">
              <w:rPr>
                <w:sz w:val="24"/>
                <w:szCs w:val="24"/>
              </w:rPr>
              <w:lastRenderedPageBreak/>
              <w:t>"Replacement Subcontractor"</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"Replacement Supplier"</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167144" w:rsidRPr="00D27101" w:rsidTr="008E1F69">
        <w:tc>
          <w:tcPr>
            <w:tcW w:w="2181" w:type="dxa"/>
          </w:tcPr>
          <w:p w:rsidR="00167144" w:rsidRPr="00D27101" w:rsidRDefault="00167144" w:rsidP="00167144">
            <w:pPr>
              <w:pStyle w:val="GPSDefinitionTerm"/>
              <w:rPr>
                <w:sz w:val="24"/>
                <w:szCs w:val="24"/>
              </w:rPr>
            </w:pPr>
            <w:r>
              <w:rPr>
                <w:sz w:val="24"/>
                <w:szCs w:val="24"/>
              </w:rPr>
              <w:t>"Request F</w:t>
            </w:r>
            <w:r w:rsidRPr="00D27101">
              <w:rPr>
                <w:sz w:val="24"/>
                <w:szCs w:val="24"/>
              </w:rPr>
              <w:t>or Information"</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"Required Insurances"</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"Satisfaction Certificate"</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of Part B of Call-Off Schedule 13 (</w:t>
            </w:r>
            <w:r>
              <w:rPr>
                <w:sz w:val="24"/>
                <w:szCs w:val="24"/>
              </w:rPr>
              <w:t>Implement</w:t>
            </w:r>
            <w:r w:rsidRPr="00D27101">
              <w:rPr>
                <w:sz w:val="24"/>
                <w:szCs w:val="24"/>
              </w:rPr>
              <w:t>ation Plan and Testing) or as agreed by the Parties where Call-Off Schedule 13 is not used in this Contract) granted by the Buyer when the Supplier has met all of the requirements of an Order, Achieved a Milestone or a Test;</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“Schedules"</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any attachment to a Framework</w:t>
            </w:r>
            <w:r>
              <w:rPr>
                <w:sz w:val="24"/>
                <w:szCs w:val="24"/>
              </w:rPr>
              <w:t xml:space="preserve"> Contract</w:t>
            </w:r>
            <w:r w:rsidRPr="00D27101">
              <w:rPr>
                <w:sz w:val="24"/>
                <w:szCs w:val="24"/>
              </w:rPr>
              <w:t xml:space="preserve"> or Call-Off Contract which contains important information specific to each aspect of buying and selling;</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"Security Management Plan"</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"Security Policy"</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w:t>
            </w:r>
            <w:proofErr w:type="spellStart"/>
            <w:r w:rsidRPr="00D27101">
              <w:rPr>
                <w:sz w:val="24"/>
                <w:szCs w:val="24"/>
              </w:rPr>
              <w:t>Self Audit</w:t>
            </w:r>
            <w:proofErr w:type="spellEnd"/>
            <w:r w:rsidRPr="00D27101">
              <w:rPr>
                <w:sz w:val="24"/>
                <w:szCs w:val="24"/>
              </w:rPr>
              <w:t xml:space="preserve"> Certificate"</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Pr>
                <w:sz w:val="24"/>
                <w:szCs w:val="24"/>
              </w:rPr>
              <w:t>dule 8 (Self Audit Certificate);</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"Serious Fraud Office"</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“Service Levels”</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"Service Period"</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167144" w:rsidRPr="00D27101" w:rsidTr="008E1F69">
        <w:tc>
          <w:tcPr>
            <w:tcW w:w="2181" w:type="dxa"/>
          </w:tcPr>
          <w:p w:rsidR="00167144" w:rsidRPr="00D27101" w:rsidRDefault="00167144" w:rsidP="00167144">
            <w:pPr>
              <w:pStyle w:val="GPSDefinitionTerm"/>
              <w:keepNext/>
              <w:rPr>
                <w:sz w:val="24"/>
                <w:szCs w:val="24"/>
              </w:rPr>
            </w:pPr>
            <w:r w:rsidRPr="00D27101">
              <w:rPr>
                <w:sz w:val="24"/>
                <w:szCs w:val="24"/>
              </w:rPr>
              <w:lastRenderedPageBreak/>
              <w:t>"Services"</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167144" w:rsidRPr="00D27101" w:rsidTr="008E1F69">
        <w:tc>
          <w:tcPr>
            <w:tcW w:w="2181" w:type="dxa"/>
          </w:tcPr>
          <w:p w:rsidR="00167144" w:rsidRPr="00D27101" w:rsidRDefault="00167144" w:rsidP="00167144">
            <w:pPr>
              <w:pStyle w:val="GPSDefinitionTerm"/>
              <w:keepNext/>
              <w:rPr>
                <w:sz w:val="24"/>
                <w:szCs w:val="24"/>
              </w:rPr>
            </w:pPr>
            <w:r w:rsidRPr="00D27101">
              <w:rPr>
                <w:sz w:val="24"/>
                <w:szCs w:val="24"/>
              </w:rPr>
              <w:t>"Service Transfer"</w:t>
            </w:r>
          </w:p>
        </w:tc>
        <w:tc>
          <w:tcPr>
            <w:tcW w:w="7566" w:type="dxa"/>
          </w:tcPr>
          <w:p w:rsidR="00167144" w:rsidRPr="00D27101" w:rsidRDefault="00167144" w:rsidP="00167144">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167144" w:rsidRPr="00D27101" w:rsidTr="008E1F69">
        <w:tc>
          <w:tcPr>
            <w:tcW w:w="2181" w:type="dxa"/>
          </w:tcPr>
          <w:p w:rsidR="00167144" w:rsidRPr="00D27101" w:rsidRDefault="00167144" w:rsidP="00167144">
            <w:pPr>
              <w:pStyle w:val="GPSDefinitionTerm"/>
              <w:rPr>
                <w:sz w:val="24"/>
                <w:szCs w:val="24"/>
                <w:highlight w:val="green"/>
              </w:rPr>
            </w:pPr>
            <w:r w:rsidRPr="00D27101">
              <w:rPr>
                <w:sz w:val="24"/>
                <w:szCs w:val="24"/>
              </w:rPr>
              <w:t>"Service Transfer Date"</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"Sites"</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rsidR="00167144" w:rsidRPr="00D27101" w:rsidRDefault="00167144" w:rsidP="00167144">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167144" w:rsidRPr="00D27101" w:rsidTr="008E1F69">
        <w:trPr>
          <w:trHeight w:val="945"/>
        </w:trPr>
        <w:tc>
          <w:tcPr>
            <w:tcW w:w="2181" w:type="dxa"/>
          </w:tcPr>
          <w:p w:rsidR="00167144" w:rsidRPr="00D27101" w:rsidRDefault="00167144" w:rsidP="00167144">
            <w:pPr>
              <w:pStyle w:val="GPSDefinitionTerm"/>
              <w:rPr>
                <w:sz w:val="24"/>
                <w:szCs w:val="24"/>
              </w:rPr>
            </w:pPr>
            <w:r w:rsidRPr="00D27101">
              <w:rPr>
                <w:sz w:val="24"/>
                <w:szCs w:val="24"/>
              </w:rPr>
              <w:t>"</w:t>
            </w:r>
            <w:r>
              <w:rPr>
                <w:sz w:val="24"/>
                <w:szCs w:val="24"/>
              </w:rPr>
              <w:t>SME</w:t>
            </w:r>
            <w:r w:rsidRPr="00D27101">
              <w:rPr>
                <w:sz w:val="24"/>
                <w:szCs w:val="24"/>
              </w:rPr>
              <w:t>"</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167144" w:rsidRPr="00D27101" w:rsidTr="008E1F69">
        <w:trPr>
          <w:trHeight w:val="945"/>
        </w:trPr>
        <w:tc>
          <w:tcPr>
            <w:tcW w:w="2181" w:type="dxa"/>
          </w:tcPr>
          <w:p w:rsidR="00167144" w:rsidRPr="00D27101" w:rsidRDefault="00167144" w:rsidP="00167144">
            <w:pPr>
              <w:pStyle w:val="GPSDefinitionTerm"/>
              <w:rPr>
                <w:sz w:val="24"/>
                <w:szCs w:val="24"/>
              </w:rPr>
            </w:pPr>
            <w:r w:rsidRPr="00D27101">
              <w:rPr>
                <w:sz w:val="24"/>
                <w:szCs w:val="24"/>
              </w:rPr>
              <w:t>"Special Terms"</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167144" w:rsidRPr="00D27101" w:rsidTr="008E1F69">
        <w:trPr>
          <w:trHeight w:val="945"/>
        </w:trPr>
        <w:tc>
          <w:tcPr>
            <w:tcW w:w="2181" w:type="dxa"/>
          </w:tcPr>
          <w:p w:rsidR="00167144" w:rsidRPr="00D27101" w:rsidRDefault="00167144" w:rsidP="00167144">
            <w:pPr>
              <w:pStyle w:val="GPSDefinitionTerm"/>
              <w:rPr>
                <w:sz w:val="24"/>
                <w:szCs w:val="24"/>
              </w:rPr>
            </w:pPr>
            <w:r w:rsidRPr="00D27101">
              <w:rPr>
                <w:sz w:val="24"/>
                <w:szCs w:val="24"/>
              </w:rPr>
              <w:t>"Specific Change in Law"</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167144" w:rsidRPr="00D27101" w:rsidTr="008E1F69">
        <w:trPr>
          <w:trHeight w:val="945"/>
        </w:trPr>
        <w:tc>
          <w:tcPr>
            <w:tcW w:w="2181" w:type="dxa"/>
          </w:tcPr>
          <w:p w:rsidR="00167144" w:rsidRPr="00D27101" w:rsidRDefault="00167144" w:rsidP="00167144">
            <w:pPr>
              <w:pStyle w:val="GPSDefinitionTerm"/>
              <w:rPr>
                <w:sz w:val="24"/>
                <w:szCs w:val="24"/>
              </w:rPr>
            </w:pPr>
            <w:r w:rsidRPr="00D27101">
              <w:rPr>
                <w:sz w:val="24"/>
                <w:szCs w:val="24"/>
              </w:rPr>
              <w:t>"Specification"</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"Standards"</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any:</w:t>
            </w:r>
          </w:p>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lastRenderedPageBreak/>
              <w:t>"Start Date"</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167144" w:rsidRPr="00D27101" w:rsidTr="008E1F69">
        <w:tc>
          <w:tcPr>
            <w:tcW w:w="2181" w:type="dxa"/>
          </w:tcPr>
          <w:p w:rsidR="00167144" w:rsidRPr="00D27101" w:rsidRDefault="00167144" w:rsidP="00167144">
            <w:pPr>
              <w:pStyle w:val="GPSDefinitionTerm"/>
              <w:keepNext/>
              <w:rPr>
                <w:sz w:val="24"/>
                <w:szCs w:val="24"/>
              </w:rPr>
            </w:pPr>
            <w:r w:rsidRPr="00D27101">
              <w:rPr>
                <w:sz w:val="24"/>
                <w:szCs w:val="24"/>
              </w:rPr>
              <w:t>"Statement of Requirements"</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"Storage Media"</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167144" w:rsidRPr="00D27101" w:rsidTr="008E1F69">
        <w:tc>
          <w:tcPr>
            <w:tcW w:w="2181" w:type="dxa"/>
          </w:tcPr>
          <w:p w:rsidR="00167144" w:rsidRPr="00D27101" w:rsidRDefault="00167144" w:rsidP="00167144">
            <w:pPr>
              <w:pStyle w:val="GPSDefinitionTerm"/>
              <w:keepNext/>
              <w:rPr>
                <w:sz w:val="24"/>
                <w:szCs w:val="24"/>
              </w:rPr>
            </w:pPr>
            <w:r w:rsidRPr="00D27101">
              <w:rPr>
                <w:sz w:val="24"/>
                <w:szCs w:val="24"/>
              </w:rPr>
              <w:t>"Sub-Contract"</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rsidR="00167144" w:rsidRPr="00D27101" w:rsidRDefault="00167144" w:rsidP="00167144">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"Subcontractor"</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w:t>
            </w:r>
            <w:proofErr w:type="spellStart"/>
            <w:r w:rsidRPr="00D27101">
              <w:rPr>
                <w:sz w:val="24"/>
                <w:szCs w:val="24"/>
              </w:rPr>
              <w:t>Subprocessor</w:t>
            </w:r>
            <w:proofErr w:type="spellEnd"/>
            <w:r w:rsidRPr="00D27101">
              <w:rPr>
                <w:sz w:val="24"/>
                <w:szCs w:val="24"/>
              </w:rPr>
              <w:t>"</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any third Party appointed to process Personal Data on behalf of th</w:t>
            </w:r>
            <w:r>
              <w:rPr>
                <w:sz w:val="24"/>
                <w:szCs w:val="24"/>
              </w:rPr>
              <w:t>at Processor</w:t>
            </w:r>
            <w:r w:rsidRPr="00D27101">
              <w:rPr>
                <w:sz w:val="24"/>
                <w:szCs w:val="24"/>
              </w:rPr>
              <w:t xml:space="preserve"> related to a Contract</w:t>
            </w:r>
            <w:r>
              <w:rPr>
                <w:sz w:val="24"/>
                <w:szCs w:val="24"/>
              </w:rPr>
              <w:t>;</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"Supplier"</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"Supplier Assets"</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"Supplier Authorised Representative"</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"Supplier's Confidential Information"</w:t>
            </w:r>
          </w:p>
        </w:tc>
        <w:tc>
          <w:tcPr>
            <w:tcW w:w="7566" w:type="dxa"/>
          </w:tcPr>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t>Information derived from any of (a) and (b) above;</w:t>
            </w:r>
          </w:p>
        </w:tc>
      </w:tr>
      <w:tr w:rsidR="00167144" w:rsidRPr="00D27101" w:rsidTr="008E1F69">
        <w:tc>
          <w:tcPr>
            <w:tcW w:w="2181" w:type="dxa"/>
          </w:tcPr>
          <w:p w:rsidR="00167144" w:rsidRPr="00D27101" w:rsidRDefault="00167144" w:rsidP="00167144">
            <w:pPr>
              <w:pStyle w:val="GPSL2numberedclause"/>
              <w:numPr>
                <w:ilvl w:val="0"/>
                <w:numId w:val="0"/>
              </w:numPr>
              <w:jc w:val="left"/>
              <w:rPr>
                <w:rFonts w:ascii="Arial" w:hAnsi="Arial"/>
                <w:b/>
                <w:sz w:val="24"/>
                <w:szCs w:val="24"/>
              </w:rPr>
            </w:pPr>
            <w:r w:rsidRPr="00D27101">
              <w:rPr>
                <w:rFonts w:ascii="Arial" w:hAnsi="Arial"/>
                <w:b/>
                <w:sz w:val="24"/>
                <w:szCs w:val="24"/>
              </w:rPr>
              <w:t xml:space="preserve">"Supplier's Contract Manager </w:t>
            </w:r>
          </w:p>
        </w:tc>
        <w:tc>
          <w:tcPr>
            <w:tcW w:w="7566" w:type="dxa"/>
          </w:tcPr>
          <w:p w:rsidR="00167144" w:rsidRPr="00D27101" w:rsidRDefault="00167144" w:rsidP="00167144">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"Supplier Equipment"</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 xml:space="preserve">the Supplier's hardware, computer and telecoms devices, equipment, plant, materials and such other items supplied and used </w:t>
            </w:r>
            <w:r w:rsidRPr="00D27101">
              <w:rPr>
                <w:sz w:val="24"/>
                <w:szCs w:val="24"/>
              </w:rPr>
              <w:lastRenderedPageBreak/>
              <w:t>by the Supplier (but not hired, leased or loaned from the Buyer) in the performance of its obligations under this Call-Off Contract;</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lastRenderedPageBreak/>
              <w:t>"Supplier Non-Performance"</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where the Supplier has failed to:</w:t>
            </w:r>
          </w:p>
          <w:p w:rsidR="00167144" w:rsidRPr="00D27101" w:rsidRDefault="00167144" w:rsidP="00167144">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t>provide the Goods and/or Services in accordance with the Service Levels ; and/or</w:t>
            </w:r>
          </w:p>
          <w:p w:rsidR="00167144" w:rsidRPr="00D27101" w:rsidRDefault="00167144" w:rsidP="00167144">
            <w:pPr>
              <w:pStyle w:val="GPSDefinitionL2"/>
              <w:numPr>
                <w:ilvl w:val="1"/>
                <w:numId w:val="3"/>
              </w:numPr>
              <w:tabs>
                <w:tab w:val="left" w:pos="144"/>
              </w:tabs>
              <w:adjustRightInd w:val="0"/>
              <w:ind w:left="576" w:hanging="432"/>
              <w:rPr>
                <w:sz w:val="24"/>
                <w:szCs w:val="24"/>
              </w:rPr>
            </w:pPr>
            <w:r w:rsidRPr="00D27101">
              <w:rPr>
                <w:sz w:val="24"/>
                <w:szCs w:val="24"/>
              </w:rPr>
              <w:t>comply with an obligation under a Contract;</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"Supplier Profit"</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"Supplier Profit Margin"</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"Supplier Staff"</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167144" w:rsidRPr="00D27101" w:rsidTr="00D90C31">
        <w:tc>
          <w:tcPr>
            <w:tcW w:w="2181" w:type="dxa"/>
          </w:tcPr>
          <w:p w:rsidR="00167144" w:rsidRPr="00D27101" w:rsidRDefault="00167144" w:rsidP="00167144">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Pr>
                <w:sz w:val="24"/>
                <w:szCs w:val="24"/>
              </w:rPr>
              <w:t>the document at Annex 1 of Schedule 12  Supply Chain Visibility;</w:t>
            </w:r>
          </w:p>
        </w:tc>
      </w:tr>
      <w:tr w:rsidR="00167144" w:rsidRPr="00D27101" w:rsidTr="00D90C31">
        <w:tc>
          <w:tcPr>
            <w:tcW w:w="2181" w:type="dxa"/>
          </w:tcPr>
          <w:p w:rsidR="00167144" w:rsidRPr="00D27101" w:rsidRDefault="00167144" w:rsidP="00167144">
            <w:pPr>
              <w:pStyle w:val="GPSDefinitionTerm"/>
              <w:rPr>
                <w:sz w:val="24"/>
                <w:szCs w:val="24"/>
              </w:rPr>
            </w:pPr>
            <w:r w:rsidRPr="00D27101">
              <w:rPr>
                <w:sz w:val="24"/>
                <w:szCs w:val="24"/>
              </w:rPr>
              <w:t>"Supporting Documentation"</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"Termination Notice"</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"Test Issue"</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"Test Plan"</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 plan:</w:t>
            </w:r>
          </w:p>
          <w:p w:rsidR="00167144" w:rsidRPr="00D27101" w:rsidRDefault="00167144" w:rsidP="00167144">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t>setting out other agreed criteria related to the achievement of Milestones;</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"Tests and Testing"</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shall be construed accordingly;</w:t>
            </w:r>
          </w:p>
        </w:tc>
      </w:tr>
      <w:tr w:rsidR="00B7187F" w:rsidRPr="00B7187F" w:rsidTr="008E1F69">
        <w:tc>
          <w:tcPr>
            <w:tcW w:w="2181" w:type="dxa"/>
          </w:tcPr>
          <w:p w:rsidR="00B7187F" w:rsidRPr="00B7187F" w:rsidRDefault="00B7187F" w:rsidP="00167144">
            <w:pPr>
              <w:pStyle w:val="GPSDefinitionTerm"/>
              <w:rPr>
                <w:sz w:val="24"/>
                <w:szCs w:val="24"/>
              </w:rPr>
            </w:pPr>
            <w:r w:rsidRPr="00B7187F">
              <w:rPr>
                <w:sz w:val="24"/>
                <w:szCs w:val="24"/>
              </w:rPr>
              <w:t>“Third  Party  Compensation” (TPC)</w:t>
            </w:r>
          </w:p>
        </w:tc>
        <w:tc>
          <w:tcPr>
            <w:tcW w:w="7566" w:type="dxa"/>
          </w:tcPr>
          <w:p w:rsidR="00B7187F" w:rsidRPr="00B7187F" w:rsidRDefault="00B7187F" w:rsidP="00167144">
            <w:pPr>
              <w:pStyle w:val="GPsDefinition"/>
              <w:numPr>
                <w:ilvl w:val="0"/>
                <w:numId w:val="3"/>
              </w:numPr>
              <w:tabs>
                <w:tab w:val="left" w:pos="-9"/>
              </w:tabs>
              <w:adjustRightInd w:val="0"/>
              <w:rPr>
                <w:sz w:val="24"/>
                <w:szCs w:val="24"/>
              </w:rPr>
            </w:pPr>
            <w:proofErr w:type="gramStart"/>
            <w:r w:rsidRPr="00B7187F">
              <w:rPr>
                <w:sz w:val="24"/>
                <w:szCs w:val="24"/>
              </w:rPr>
              <w:t>means</w:t>
            </w:r>
            <w:proofErr w:type="gramEnd"/>
            <w:r w:rsidRPr="00B7187F">
              <w:rPr>
                <w:sz w:val="24"/>
                <w:szCs w:val="24"/>
              </w:rPr>
              <w:t xml:space="preserve"> the commission and benefit of all and any type directly or indirectly relating to this Framework Agreement paid by or on behalf of the Insurer to the Broker, an intermediary, related party, and or </w:t>
            </w:r>
            <w:r w:rsidRPr="00B7187F">
              <w:rPr>
                <w:sz w:val="24"/>
                <w:szCs w:val="24"/>
              </w:rPr>
              <w:lastRenderedPageBreak/>
              <w:t>their representative(s). This does not include Contingent Commissions;</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lastRenderedPageBreak/>
              <w:t>"Third Party IPR"</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"Transferring Supplier Employees"</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167144" w:rsidRPr="00D27101" w:rsidTr="008E1F69">
        <w:tc>
          <w:tcPr>
            <w:tcW w:w="2181" w:type="dxa"/>
          </w:tcPr>
          <w:p w:rsidR="00167144" w:rsidRPr="00D27101" w:rsidRDefault="00167144" w:rsidP="00167144">
            <w:pPr>
              <w:pStyle w:val="GPSDefinitionTerm"/>
              <w:keepNext/>
              <w:rPr>
                <w:sz w:val="24"/>
                <w:szCs w:val="24"/>
              </w:rPr>
            </w:pPr>
            <w:r w:rsidRPr="00D27101">
              <w:rPr>
                <w:sz w:val="24"/>
                <w:szCs w:val="24"/>
              </w:rPr>
              <w:t>"Transparency Information"</w:t>
            </w:r>
          </w:p>
        </w:tc>
        <w:tc>
          <w:tcPr>
            <w:tcW w:w="7566" w:type="dxa"/>
          </w:tcPr>
          <w:p w:rsidR="00167144" w:rsidRPr="00E52E41" w:rsidRDefault="00167144" w:rsidP="00167144">
            <w:pPr>
              <w:pStyle w:val="GPsDefinition"/>
              <w:keepNext/>
              <w:numPr>
                <w:ilvl w:val="0"/>
                <w:numId w:val="3"/>
              </w:numPr>
              <w:tabs>
                <w:tab w:val="left" w:pos="-9"/>
              </w:tabs>
              <w:adjustRightInd w:val="0"/>
              <w:rPr>
                <w:sz w:val="24"/>
                <w:szCs w:val="24"/>
              </w:rPr>
            </w:pPr>
            <w:r>
              <w:rPr>
                <w:sz w:val="24"/>
                <w:szCs w:val="24"/>
              </w:rPr>
              <w:t xml:space="preserve">the Transparency Reports and </w:t>
            </w:r>
            <w:r w:rsidRPr="00E52E41">
              <w:rPr>
                <w:sz w:val="24"/>
                <w:szCs w:val="24"/>
              </w:rPr>
              <w:t xml:space="preserve">the content of a Contract, including any changes to this Contract agreed from time to time, except for – </w:t>
            </w:r>
          </w:p>
          <w:p w:rsidR="00167144" w:rsidRPr="00257CAE" w:rsidRDefault="00167144" w:rsidP="00167144">
            <w:pPr>
              <w:pStyle w:val="GPsDefinition"/>
              <w:keepNext/>
              <w:tabs>
                <w:tab w:val="left" w:pos="-9"/>
              </w:tabs>
              <w:adjustRightInd w:val="0"/>
              <w:ind w:left="720"/>
              <w:rPr>
                <w:sz w:val="24"/>
                <w:szCs w:val="24"/>
              </w:rPr>
            </w:pPr>
            <w:r w:rsidRPr="00257CAE">
              <w:rPr>
                <w:sz w:val="24"/>
                <w:szCs w:val="24"/>
              </w:rPr>
              <w:t>(</w:t>
            </w:r>
            <w:proofErr w:type="spellStart"/>
            <w:r w:rsidRPr="00257CAE">
              <w:rPr>
                <w:sz w:val="24"/>
                <w:szCs w:val="24"/>
              </w:rPr>
              <w:t>i</w:t>
            </w:r>
            <w:proofErr w:type="spellEnd"/>
            <w:r w:rsidRPr="00257CAE">
              <w:rPr>
                <w:sz w:val="24"/>
                <w:szCs w:val="24"/>
              </w:rPr>
              <w:t>)</w:t>
            </w:r>
            <w:r w:rsidRPr="00257CAE">
              <w:rPr>
                <w:sz w:val="24"/>
                <w:szCs w:val="24"/>
              </w:rPr>
              <w:tab/>
              <w:t>any information which is exempt from disclosure in accordance with the provisions of the FOIA, which shall be determined by the Relevant Authority; and</w:t>
            </w:r>
          </w:p>
          <w:p w:rsidR="00167144" w:rsidRPr="00257CAE" w:rsidRDefault="00167144" w:rsidP="00167144">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rsidR="00167144" w:rsidRPr="00D27101" w:rsidRDefault="00167144" w:rsidP="00167144">
            <w:pPr>
              <w:pStyle w:val="GPsDefinition"/>
              <w:keepNext/>
              <w:numPr>
                <w:ilvl w:val="0"/>
                <w:numId w:val="3"/>
              </w:numPr>
              <w:tabs>
                <w:tab w:val="left" w:pos="-9"/>
              </w:tabs>
              <w:adjustRightInd w:val="0"/>
              <w:rPr>
                <w:sz w:val="24"/>
                <w:szCs w:val="24"/>
              </w:rPr>
            </w:pP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"Transparency Reports"</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"Variation"</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"Variation Form"</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"Variation Procedure"</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"VAT"</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"Worker"</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"Working Day"</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proofErr w:type="gramStart"/>
            <w:r w:rsidRPr="00D27101">
              <w:rPr>
                <w:sz w:val="24"/>
                <w:szCs w:val="24"/>
              </w:rPr>
              <w:t>any</w:t>
            </w:r>
            <w:proofErr w:type="gramEnd"/>
            <w:r w:rsidRPr="00D27101">
              <w:rPr>
                <w:sz w:val="24"/>
                <w:szCs w:val="24"/>
              </w:rPr>
              <w:t xml:space="preserve"> day other than a Saturday or Sunday or public holiday in England and Wales unless specified otherwise by the Parties in the Order Form. </w:t>
            </w:r>
          </w:p>
        </w:tc>
      </w:tr>
      <w:bookmarkEnd w:id="3"/>
    </w:tbl>
    <w:p w:rsidR="006650CC" w:rsidRPr="00D27101" w:rsidRDefault="006650CC">
      <w:pPr>
        <w:spacing w:after="0" w:line="240" w:lineRule="auto"/>
        <w:rPr>
          <w:rFonts w:ascii="Arial" w:hAnsi="Arial" w:cs="Arial"/>
          <w:sz w:val="24"/>
          <w:szCs w:val="24"/>
        </w:rPr>
      </w:pPr>
    </w:p>
    <w:p w:rsidR="00D27101" w:rsidRPr="00D27101" w:rsidRDefault="00D27101">
      <w:pPr>
        <w:spacing w:after="0" w:line="240" w:lineRule="auto"/>
        <w:rPr>
          <w:rFonts w:ascii="Arial" w:hAnsi="Arial" w:cs="Arial"/>
          <w:sz w:val="24"/>
          <w:szCs w:val="24"/>
        </w:rPr>
      </w:pPr>
    </w:p>
    <w:sectPr w:rsidR="00D27101" w:rsidRPr="00D27101" w:rsidSect="005B611D">
      <w:headerReference w:type="default"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6F9F" w:rsidRDefault="00166F9F">
      <w:pPr>
        <w:spacing w:after="0" w:line="240" w:lineRule="auto"/>
      </w:pPr>
      <w:r>
        <w:separator/>
      </w:r>
    </w:p>
  </w:endnote>
  <w:endnote w:type="continuationSeparator" w:id="0">
    <w:p w:rsidR="00166F9F" w:rsidRDefault="00166F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STZhongsong">
    <w:altName w:val="Malgun Gothic Semilight"/>
    <w:charset w:val="86"/>
    <w:family w:val="auto"/>
    <w:pitch w:val="variable"/>
    <w:sig w:usb0="00000000"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0126" w:rsidRPr="00A2477D" w:rsidRDefault="00460126" w:rsidP="006A2CF0">
    <w:pPr>
      <w:tabs>
        <w:tab w:val="center" w:pos="4513"/>
        <w:tab w:val="right" w:pos="9026"/>
      </w:tabs>
      <w:spacing w:after="0"/>
      <w:rPr>
        <w:rFonts w:ascii="Arial" w:hAnsi="Arial" w:cs="Arial"/>
        <w:sz w:val="20"/>
      </w:rPr>
    </w:pPr>
    <w:r w:rsidRPr="00A2477D">
      <w:rPr>
        <w:rFonts w:ascii="Arial" w:hAnsi="Arial" w:cs="Arial"/>
        <w:sz w:val="20"/>
      </w:rPr>
      <w:t>Framework Ref: RM</w:t>
    </w:r>
    <w:r w:rsidR="00F118BC">
      <w:rPr>
        <w:rFonts w:ascii="Arial" w:hAnsi="Arial" w:cs="Arial"/>
        <w:sz w:val="20"/>
      </w:rPr>
      <w:t>6138</w:t>
    </w:r>
    <w:r w:rsidRPr="00A2477D">
      <w:rPr>
        <w:rFonts w:ascii="Arial" w:hAnsi="Arial" w:cs="Arial"/>
        <w:sz w:val="20"/>
      </w:rPr>
      <w:tab/>
      <w:t xml:space="preserve">                                           </w:t>
    </w:r>
  </w:p>
  <w:p w:rsidR="00460126" w:rsidRPr="00A2477D" w:rsidRDefault="00460126" w:rsidP="006A2CF0">
    <w:pPr>
      <w:pStyle w:val="Footer"/>
      <w:rPr>
        <w:rFonts w:ascii="Arial" w:hAnsi="Arial" w:cs="Arial"/>
        <w:sz w:val="20"/>
      </w:rPr>
    </w:pPr>
    <w:r w:rsidRPr="00A2477D">
      <w:rPr>
        <w:rFonts w:ascii="Arial" w:hAnsi="Arial" w:cs="Arial"/>
        <w:sz w:val="20"/>
      </w:rPr>
      <w:t>Version: v1.0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700A27">
      <w:rPr>
        <w:rFonts w:ascii="Arial" w:hAnsi="Arial" w:cs="Arial"/>
        <w:noProof/>
        <w:sz w:val="20"/>
      </w:rPr>
      <w:t>1</w:t>
    </w:r>
    <w:r w:rsidRPr="00A2477D">
      <w:rPr>
        <w:rFonts w:ascii="Arial" w:hAnsi="Arial" w:cs="Arial"/>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0126" w:rsidRPr="00754575" w:rsidRDefault="00460126"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rsidR="00460126" w:rsidRPr="00754575" w:rsidRDefault="00460126"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rsidR="00460126" w:rsidRPr="007368B1" w:rsidRDefault="00460126"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6F9F" w:rsidRDefault="00166F9F">
      <w:pPr>
        <w:spacing w:after="0" w:line="240" w:lineRule="auto"/>
      </w:pPr>
      <w:r>
        <w:separator/>
      </w:r>
    </w:p>
  </w:footnote>
  <w:footnote w:type="continuationSeparator" w:id="0">
    <w:p w:rsidR="00166F9F" w:rsidRDefault="00166F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0126" w:rsidRPr="00A2477D" w:rsidRDefault="00460126">
    <w:pPr>
      <w:pStyle w:val="Header"/>
      <w:rPr>
        <w:rFonts w:ascii="Arial" w:hAnsi="Arial" w:cs="Arial"/>
        <w:b/>
        <w:sz w:val="20"/>
      </w:rPr>
    </w:pPr>
    <w:r w:rsidRPr="00A2477D">
      <w:rPr>
        <w:rFonts w:ascii="Arial" w:hAnsi="Arial" w:cs="Arial"/>
        <w:b/>
        <w:sz w:val="20"/>
      </w:rPr>
      <w:t xml:space="preserve">Joint Schedule 1 (Definitions) </w:t>
    </w:r>
  </w:p>
  <w:p w:rsidR="00460126" w:rsidRPr="00754575" w:rsidRDefault="00460126"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 xml:space="preserve">Crown Copyright </w:t>
    </w:r>
    <w:r w:rsidR="00594CD0">
      <w:rPr>
        <w:rFonts w:ascii="Arial" w:hAnsi="Arial" w:cs="Arial"/>
        <w:sz w:val="20"/>
      </w:rPr>
      <w:t>2020</w:t>
    </w:r>
    <w:r>
      <w:rPr>
        <w:rFonts w:ascii="Arial" w:hAnsi="Arial" w:cs="Arial"/>
        <w:color w:val="BFBFBF" w:themeColor="background1" w:themeShade="BF"/>
        <w:sz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0126" w:rsidRPr="00754575" w:rsidRDefault="00460126"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rsidR="00460126" w:rsidRDefault="00460126"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058C2"/>
    <w:rsid w:val="0000628D"/>
    <w:rsid w:val="00011F3F"/>
    <w:rsid w:val="00040E68"/>
    <w:rsid w:val="00050FC5"/>
    <w:rsid w:val="0008578B"/>
    <w:rsid w:val="000961A4"/>
    <w:rsid w:val="000A46E1"/>
    <w:rsid w:val="000C7364"/>
    <w:rsid w:val="001109C5"/>
    <w:rsid w:val="00166F9F"/>
    <w:rsid w:val="00167144"/>
    <w:rsid w:val="00176862"/>
    <w:rsid w:val="0019739D"/>
    <w:rsid w:val="001B286F"/>
    <w:rsid w:val="001E647A"/>
    <w:rsid w:val="001F7185"/>
    <w:rsid w:val="00200425"/>
    <w:rsid w:val="00211742"/>
    <w:rsid w:val="00245BB1"/>
    <w:rsid w:val="002510AE"/>
    <w:rsid w:val="00257CAE"/>
    <w:rsid w:val="002700FD"/>
    <w:rsid w:val="00273307"/>
    <w:rsid w:val="002A52E5"/>
    <w:rsid w:val="002B0260"/>
    <w:rsid w:val="002B6639"/>
    <w:rsid w:val="00326DD1"/>
    <w:rsid w:val="00340C35"/>
    <w:rsid w:val="00345245"/>
    <w:rsid w:val="00346D4F"/>
    <w:rsid w:val="0036025C"/>
    <w:rsid w:val="00376F0D"/>
    <w:rsid w:val="003968B9"/>
    <w:rsid w:val="003A3E23"/>
    <w:rsid w:val="003B3513"/>
    <w:rsid w:val="003B6BFC"/>
    <w:rsid w:val="003B71CA"/>
    <w:rsid w:val="003D0D7C"/>
    <w:rsid w:val="003F71A6"/>
    <w:rsid w:val="00424AA1"/>
    <w:rsid w:val="0043306D"/>
    <w:rsid w:val="00441336"/>
    <w:rsid w:val="00460126"/>
    <w:rsid w:val="004604FC"/>
    <w:rsid w:val="00462EDE"/>
    <w:rsid w:val="0047464E"/>
    <w:rsid w:val="00487CB0"/>
    <w:rsid w:val="00492134"/>
    <w:rsid w:val="00492532"/>
    <w:rsid w:val="004A46AF"/>
    <w:rsid w:val="004A79D3"/>
    <w:rsid w:val="004C555C"/>
    <w:rsid w:val="004F6D66"/>
    <w:rsid w:val="00540E88"/>
    <w:rsid w:val="00551F11"/>
    <w:rsid w:val="00586643"/>
    <w:rsid w:val="00594CD0"/>
    <w:rsid w:val="005B5285"/>
    <w:rsid w:val="005B611D"/>
    <w:rsid w:val="005E5A36"/>
    <w:rsid w:val="005F3D85"/>
    <w:rsid w:val="0062251C"/>
    <w:rsid w:val="00634729"/>
    <w:rsid w:val="00643B70"/>
    <w:rsid w:val="006650CC"/>
    <w:rsid w:val="00694A53"/>
    <w:rsid w:val="006A08E4"/>
    <w:rsid w:val="006A2CF0"/>
    <w:rsid w:val="006A71A3"/>
    <w:rsid w:val="006D7D57"/>
    <w:rsid w:val="006E2600"/>
    <w:rsid w:val="00700A27"/>
    <w:rsid w:val="0070773E"/>
    <w:rsid w:val="00712404"/>
    <w:rsid w:val="0072761F"/>
    <w:rsid w:val="007368B1"/>
    <w:rsid w:val="007528F6"/>
    <w:rsid w:val="00754575"/>
    <w:rsid w:val="007653F7"/>
    <w:rsid w:val="00795C9E"/>
    <w:rsid w:val="007A5ABB"/>
    <w:rsid w:val="007D4328"/>
    <w:rsid w:val="008051F4"/>
    <w:rsid w:val="00847BC5"/>
    <w:rsid w:val="00850843"/>
    <w:rsid w:val="00856B00"/>
    <w:rsid w:val="008614A8"/>
    <w:rsid w:val="00870E68"/>
    <w:rsid w:val="008D4BF1"/>
    <w:rsid w:val="008E1F69"/>
    <w:rsid w:val="008F03FE"/>
    <w:rsid w:val="00900F3B"/>
    <w:rsid w:val="009045EB"/>
    <w:rsid w:val="00921E82"/>
    <w:rsid w:val="009273FA"/>
    <w:rsid w:val="009356D1"/>
    <w:rsid w:val="00940C92"/>
    <w:rsid w:val="00945B44"/>
    <w:rsid w:val="00952EC2"/>
    <w:rsid w:val="00964049"/>
    <w:rsid w:val="00964D1E"/>
    <w:rsid w:val="0097052F"/>
    <w:rsid w:val="009B6B1A"/>
    <w:rsid w:val="009C5BEB"/>
    <w:rsid w:val="009F6953"/>
    <w:rsid w:val="00A028FF"/>
    <w:rsid w:val="00A2427B"/>
    <w:rsid w:val="00A2477D"/>
    <w:rsid w:val="00A252CB"/>
    <w:rsid w:val="00A50417"/>
    <w:rsid w:val="00A82DE2"/>
    <w:rsid w:val="00A85889"/>
    <w:rsid w:val="00A87A85"/>
    <w:rsid w:val="00AB28D5"/>
    <w:rsid w:val="00B33C8B"/>
    <w:rsid w:val="00B616A7"/>
    <w:rsid w:val="00B644EA"/>
    <w:rsid w:val="00B6763B"/>
    <w:rsid w:val="00B7187F"/>
    <w:rsid w:val="00B73F91"/>
    <w:rsid w:val="00BB30BA"/>
    <w:rsid w:val="00BB7948"/>
    <w:rsid w:val="00BC4453"/>
    <w:rsid w:val="00C10402"/>
    <w:rsid w:val="00C4533C"/>
    <w:rsid w:val="00C4643C"/>
    <w:rsid w:val="00CB3509"/>
    <w:rsid w:val="00CD584A"/>
    <w:rsid w:val="00CF1CB1"/>
    <w:rsid w:val="00CF6212"/>
    <w:rsid w:val="00D229C4"/>
    <w:rsid w:val="00D27101"/>
    <w:rsid w:val="00D3326B"/>
    <w:rsid w:val="00D54CF1"/>
    <w:rsid w:val="00D56725"/>
    <w:rsid w:val="00D65126"/>
    <w:rsid w:val="00D82CFF"/>
    <w:rsid w:val="00D90C31"/>
    <w:rsid w:val="00DA2AD5"/>
    <w:rsid w:val="00DD2C95"/>
    <w:rsid w:val="00DF39AF"/>
    <w:rsid w:val="00E21EA7"/>
    <w:rsid w:val="00E332A4"/>
    <w:rsid w:val="00E346B2"/>
    <w:rsid w:val="00E52E41"/>
    <w:rsid w:val="00E60537"/>
    <w:rsid w:val="00E617E2"/>
    <w:rsid w:val="00E81B1E"/>
    <w:rsid w:val="00E86FF8"/>
    <w:rsid w:val="00E91B3E"/>
    <w:rsid w:val="00EA1926"/>
    <w:rsid w:val="00EA2B4F"/>
    <w:rsid w:val="00EA3276"/>
    <w:rsid w:val="00EB3E67"/>
    <w:rsid w:val="00EC462C"/>
    <w:rsid w:val="00ED7982"/>
    <w:rsid w:val="00F118BC"/>
    <w:rsid w:val="00F22E8A"/>
    <w:rsid w:val="00F23DD1"/>
    <w:rsid w:val="00F60584"/>
    <w:rsid w:val="00F844AD"/>
    <w:rsid w:val="00FA1377"/>
    <w:rsid w:val="00FB74DE"/>
    <w:rsid w:val="00FC1193"/>
    <w:rsid w:val="00FC4281"/>
    <w:rsid w:val="00FC52BB"/>
    <w:rsid w:val="00FC652F"/>
    <w:rsid w:val="00FD326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C11E8D-46E2-40FC-9ABC-2F8A0C4CC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9663</Words>
  <Characters>55083</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2019-12-19T13:13:00Z</dcterms:created>
  <dcterms:modified xsi:type="dcterms:W3CDTF">2019-12-19T14:09:00Z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